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A7104" w14:textId="77777777" w:rsidR="00D555F0" w:rsidRPr="00FB2FC7" w:rsidRDefault="00D555F0" w:rsidP="00A13CA1">
      <w:pPr>
        <w:pStyle w:val="NoSpacing"/>
      </w:pPr>
    </w:p>
    <w:tbl>
      <w:tblPr>
        <w:tblpPr w:leftFromText="180" w:rightFromText="180" w:vertAnchor="text" w:tblpX="-707" w:tblpY="1"/>
        <w:tblOverlap w:val="never"/>
        <w:tblW w:w="1097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3833"/>
        <w:gridCol w:w="5612"/>
        <w:gridCol w:w="1530"/>
      </w:tblGrid>
      <w:tr w:rsidR="002F1333" w:rsidRPr="001B70B1" w14:paraId="7163A642" w14:textId="77777777" w:rsidTr="002344E8">
        <w:trPr>
          <w:trHeight w:val="291"/>
        </w:trPr>
        <w:tc>
          <w:tcPr>
            <w:tcW w:w="9445" w:type="dxa"/>
            <w:gridSpan w:val="2"/>
            <w:tcBorders>
              <w:top w:val="nil"/>
              <w:bottom w:val="single" w:sz="4" w:space="0" w:color="auto"/>
            </w:tcBorders>
          </w:tcPr>
          <w:p w14:paraId="216CF054" w14:textId="77777777" w:rsidR="002F1333" w:rsidRPr="001B70B1" w:rsidRDefault="002F1333" w:rsidP="00800A46">
            <w:pPr>
              <w:spacing w:after="0" w:line="240" w:lineRule="auto"/>
              <w:rPr>
                <w:b/>
                <w:bCs/>
              </w:rPr>
            </w:pPr>
            <w:r w:rsidRPr="001B70B1">
              <w:rPr>
                <w:b/>
                <w:bCs/>
              </w:rPr>
              <w:t>EDUCATION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B4C83A8" w14:textId="77777777" w:rsidR="002F1333" w:rsidRPr="001B70B1" w:rsidRDefault="002F1333" w:rsidP="00800A46">
            <w:pPr>
              <w:spacing w:after="0" w:line="240" w:lineRule="auto"/>
              <w:ind w:right="-180"/>
            </w:pPr>
          </w:p>
        </w:tc>
      </w:tr>
      <w:tr w:rsidR="00464E39" w:rsidRPr="001B70B1" w14:paraId="6C326D10" w14:textId="77777777" w:rsidTr="002344E8">
        <w:trPr>
          <w:trHeight w:val="1042"/>
        </w:trPr>
        <w:tc>
          <w:tcPr>
            <w:tcW w:w="3833" w:type="dxa"/>
            <w:tcBorders>
              <w:top w:val="single" w:sz="4" w:space="0" w:color="auto"/>
              <w:bottom w:val="nil"/>
            </w:tcBorders>
          </w:tcPr>
          <w:p w14:paraId="16EE3747" w14:textId="77777777" w:rsidR="00464E39" w:rsidRPr="001B70B1" w:rsidRDefault="00464E39" w:rsidP="00F122A4">
            <w:pPr>
              <w:spacing w:before="60" w:after="0" w:line="240" w:lineRule="auto"/>
              <w:ind w:left="288"/>
              <w:rPr>
                <w:b/>
                <w:bCs/>
                <w:sz w:val="20"/>
                <w:szCs w:val="20"/>
              </w:rPr>
            </w:pPr>
            <w:r w:rsidRPr="001B70B1">
              <w:rPr>
                <w:b/>
                <w:bCs/>
                <w:sz w:val="20"/>
                <w:szCs w:val="20"/>
              </w:rPr>
              <w:t>The University of Texas at Austin</w:t>
            </w:r>
          </w:p>
          <w:p w14:paraId="4BCB57AA" w14:textId="77777777" w:rsidR="00464E39" w:rsidRPr="001B70B1" w:rsidRDefault="00464E39" w:rsidP="00800A4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52EEE96D" w14:textId="77777777" w:rsidR="00464E39" w:rsidRPr="003B3738" w:rsidRDefault="00464E39" w:rsidP="00800A46">
            <w:pPr>
              <w:spacing w:after="0" w:line="240" w:lineRule="auto"/>
              <w:rPr>
                <w:b/>
                <w:bCs/>
                <w:sz w:val="8"/>
                <w:szCs w:val="8"/>
              </w:rPr>
            </w:pPr>
          </w:p>
          <w:p w14:paraId="327DDE2E" w14:textId="77777777" w:rsidR="00464E39" w:rsidRPr="003B3738" w:rsidRDefault="00464E39" w:rsidP="00800A46">
            <w:pPr>
              <w:spacing w:after="0" w:line="240" w:lineRule="auto"/>
              <w:rPr>
                <w:b/>
                <w:bCs/>
                <w:sz w:val="8"/>
                <w:szCs w:val="8"/>
              </w:rPr>
            </w:pPr>
          </w:p>
          <w:p w14:paraId="21C14D8D" w14:textId="77777777" w:rsidR="00464E39" w:rsidRPr="003B3738" w:rsidRDefault="00464E39" w:rsidP="00F122A4">
            <w:pPr>
              <w:spacing w:after="0" w:line="240" w:lineRule="auto"/>
              <w:ind w:left="28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University of Tulsa</w:t>
            </w:r>
          </w:p>
        </w:tc>
        <w:tc>
          <w:tcPr>
            <w:tcW w:w="5612" w:type="dxa"/>
            <w:tcBorders>
              <w:top w:val="single" w:sz="4" w:space="0" w:color="auto"/>
              <w:bottom w:val="nil"/>
            </w:tcBorders>
          </w:tcPr>
          <w:p w14:paraId="0FC8CE9A" w14:textId="77777777" w:rsidR="00464E39" w:rsidRPr="001B70B1" w:rsidRDefault="00464E39" w:rsidP="00E95C60">
            <w:pPr>
              <w:spacing w:before="6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</w:t>
            </w:r>
            <w:r w:rsidR="00EF23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D</w:t>
            </w:r>
            <w:r w:rsidR="00EF23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: Materials Science and Engineering</w:t>
            </w:r>
          </w:p>
          <w:p w14:paraId="25AA9C26" w14:textId="77777777" w:rsidR="00464E39" w:rsidRPr="001B70B1" w:rsidRDefault="00464E39" w:rsidP="00800A46">
            <w:pPr>
              <w:spacing w:after="0" w:line="240" w:lineRule="auto"/>
              <w:ind w:left="720" w:firstLine="720"/>
              <w:rPr>
                <w:sz w:val="8"/>
                <w:szCs w:val="8"/>
              </w:rPr>
            </w:pPr>
          </w:p>
          <w:p w14:paraId="1D352C1B" w14:textId="77777777" w:rsidR="00464E39" w:rsidRPr="001B70B1" w:rsidRDefault="00464E39" w:rsidP="00800A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M.S.E.: Materials Science and Engineering, GPA - 3.54</w:t>
            </w:r>
          </w:p>
          <w:p w14:paraId="1BE9DA88" w14:textId="77777777" w:rsidR="00464E39" w:rsidRPr="003B3738" w:rsidRDefault="00464E39" w:rsidP="00800A46">
            <w:pPr>
              <w:spacing w:after="0" w:line="240" w:lineRule="auto"/>
              <w:rPr>
                <w:sz w:val="8"/>
                <w:szCs w:val="8"/>
              </w:rPr>
            </w:pPr>
          </w:p>
          <w:p w14:paraId="75715B42" w14:textId="77777777" w:rsidR="00464E39" w:rsidRPr="001B70B1" w:rsidRDefault="00464E39" w:rsidP="00800A4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B.S.: Physics, GPA - 3.92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8C6FA99" w14:textId="77777777" w:rsidR="00464E39" w:rsidRPr="001B70B1" w:rsidRDefault="00E95C60" w:rsidP="00E95C60">
            <w:pPr>
              <w:spacing w:before="60" w:after="0" w:line="240" w:lineRule="auto"/>
              <w:ind w:right="-2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December</w:t>
            </w:r>
            <w:r w:rsidR="00464E39">
              <w:rPr>
                <w:sz w:val="20"/>
                <w:szCs w:val="20"/>
              </w:rPr>
              <w:t xml:space="preserve"> 2015</w:t>
            </w:r>
          </w:p>
          <w:p w14:paraId="248890BB" w14:textId="77777777" w:rsidR="00464E39" w:rsidRPr="003B3738" w:rsidRDefault="00464E39" w:rsidP="00800A46">
            <w:pPr>
              <w:spacing w:after="0" w:line="240" w:lineRule="auto"/>
              <w:rPr>
                <w:sz w:val="8"/>
                <w:szCs w:val="8"/>
              </w:rPr>
            </w:pPr>
          </w:p>
          <w:p w14:paraId="262524E9" w14:textId="77777777" w:rsidR="00464E39" w:rsidRPr="001B70B1" w:rsidRDefault="00464E39" w:rsidP="00800A46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December 2011</w:t>
            </w:r>
          </w:p>
          <w:p w14:paraId="7A05C35A" w14:textId="77777777" w:rsidR="00464E39" w:rsidRPr="003B3738" w:rsidRDefault="00464E39" w:rsidP="00800A46">
            <w:pPr>
              <w:spacing w:after="0" w:line="240" w:lineRule="auto"/>
              <w:rPr>
                <w:sz w:val="8"/>
                <w:szCs w:val="8"/>
              </w:rPr>
            </w:pPr>
          </w:p>
          <w:p w14:paraId="4A244330" w14:textId="77777777" w:rsidR="00464E39" w:rsidRPr="001B70B1" w:rsidRDefault="00464E39" w:rsidP="00800A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 2009</w:t>
            </w:r>
          </w:p>
        </w:tc>
      </w:tr>
      <w:tr w:rsidR="00466A9D" w:rsidRPr="001B70B1" w14:paraId="66671494" w14:textId="77777777" w:rsidTr="002344E8">
        <w:trPr>
          <w:trHeight w:val="1180"/>
        </w:trPr>
        <w:tc>
          <w:tcPr>
            <w:tcW w:w="10975" w:type="dxa"/>
            <w:gridSpan w:val="3"/>
            <w:tcBorders>
              <w:top w:val="nil"/>
              <w:bottom w:val="nil"/>
            </w:tcBorders>
          </w:tcPr>
          <w:p w14:paraId="3D4E2DFA" w14:textId="6079FB3B" w:rsidR="001400C2" w:rsidRPr="001400C2" w:rsidRDefault="00B064F4" w:rsidP="00F122A4">
            <w:pPr>
              <w:spacing w:before="60" w:after="0" w:line="240" w:lineRule="auto"/>
              <w:ind w:left="288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Areas of expertise</w:t>
            </w:r>
            <w:r w:rsidR="00466A9D">
              <w:rPr>
                <w:b/>
                <w:sz w:val="20"/>
                <w:szCs w:val="20"/>
              </w:rPr>
              <w:t xml:space="preserve"> </w:t>
            </w:r>
            <w:r w:rsidR="00466A9D" w:rsidRPr="001B70B1">
              <w:rPr>
                <w:b/>
                <w:bCs/>
                <w:sz w:val="20"/>
                <w:szCs w:val="20"/>
              </w:rPr>
              <w:t>–</w:t>
            </w:r>
            <w:r w:rsidR="00466A9D">
              <w:rPr>
                <w:b/>
                <w:sz w:val="20"/>
                <w:szCs w:val="20"/>
              </w:rPr>
              <w:t xml:space="preserve"> </w:t>
            </w:r>
            <w:r w:rsidR="001400C2">
              <w:rPr>
                <w:sz w:val="20"/>
              </w:rPr>
              <w:t>Energy and policy research</w:t>
            </w:r>
            <w:r w:rsidR="00CA7B6A">
              <w:rPr>
                <w:sz w:val="20"/>
              </w:rPr>
              <w:t>, advocating for market-based solutions to energy challenges</w:t>
            </w:r>
          </w:p>
          <w:p w14:paraId="409772F2" w14:textId="0D218044" w:rsidR="00CA7B6A" w:rsidRDefault="00CA7B6A" w:rsidP="00CA7B6A">
            <w:pPr>
              <w:spacing w:after="0" w:line="240" w:lineRule="auto"/>
              <w:ind w:left="1960" w:right="-2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Energy storage m</w:t>
            </w:r>
            <w:r w:rsidRPr="00037C2F">
              <w:rPr>
                <w:sz w:val="20"/>
                <w:szCs w:val="20"/>
              </w:rPr>
              <w:t>arket research and application development</w:t>
            </w:r>
          </w:p>
          <w:p w14:paraId="5AE187B4" w14:textId="7EDB5D4E" w:rsidR="00037C2F" w:rsidRPr="00037C2F" w:rsidRDefault="00037C2F" w:rsidP="00CA7B6A">
            <w:pPr>
              <w:spacing w:after="0" w:line="240" w:lineRule="auto"/>
              <w:ind w:left="1960" w:right="-202"/>
              <w:rPr>
                <w:sz w:val="20"/>
                <w:szCs w:val="20"/>
              </w:rPr>
            </w:pPr>
            <w:r w:rsidRPr="00037C2F">
              <w:rPr>
                <w:sz w:val="20"/>
                <w:szCs w:val="20"/>
              </w:rPr>
              <w:t>Battery development and testing – lead acid, flow batteries, Li-ion, and fuel cells</w:t>
            </w:r>
          </w:p>
          <w:p w14:paraId="1A72782A" w14:textId="7516B4A5" w:rsidR="00466A9D" w:rsidRDefault="00037C2F" w:rsidP="00CA7B6A">
            <w:pPr>
              <w:spacing w:after="0" w:line="240" w:lineRule="auto"/>
              <w:ind w:left="1960" w:right="-2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Scientific programming</w:t>
            </w:r>
            <w:r w:rsidR="000C26BA">
              <w:rPr>
                <w:sz w:val="20"/>
                <w:szCs w:val="20"/>
              </w:rPr>
              <w:t xml:space="preserve"> </w:t>
            </w:r>
            <w:r w:rsidR="0079167E">
              <w:rPr>
                <w:sz w:val="20"/>
                <w:szCs w:val="20"/>
              </w:rPr>
              <w:t>for</w:t>
            </w:r>
            <w:r w:rsidRPr="00FB32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systems</w:t>
            </w:r>
            <w:r w:rsidRPr="00FB327B">
              <w:rPr>
                <w:sz w:val="20"/>
                <w:szCs w:val="20"/>
              </w:rPr>
              <w:t xml:space="preserve"> modeling and financial anal</w:t>
            </w:r>
            <w:r>
              <w:rPr>
                <w:sz w:val="20"/>
                <w:szCs w:val="20"/>
              </w:rPr>
              <w:t>y</w:t>
            </w:r>
            <w:r w:rsidRPr="00FB327B">
              <w:rPr>
                <w:sz w:val="20"/>
                <w:szCs w:val="20"/>
              </w:rPr>
              <w:t>sis</w:t>
            </w:r>
          </w:p>
          <w:p w14:paraId="7F687BEC" w14:textId="7FE13C83" w:rsidR="003A4711" w:rsidRPr="00037C2F" w:rsidRDefault="003A4711" w:rsidP="00CA7B6A">
            <w:pPr>
              <w:spacing w:after="0" w:line="240" w:lineRule="auto"/>
              <w:ind w:right="-202"/>
              <w:rPr>
                <w:sz w:val="20"/>
                <w:szCs w:val="20"/>
              </w:rPr>
            </w:pPr>
          </w:p>
        </w:tc>
      </w:tr>
      <w:tr w:rsidR="00464E39" w:rsidRPr="001B70B1" w14:paraId="0AA10765" w14:textId="77777777" w:rsidTr="002344E8">
        <w:trPr>
          <w:trHeight w:val="288"/>
        </w:trPr>
        <w:tc>
          <w:tcPr>
            <w:tcW w:w="3833" w:type="dxa"/>
            <w:tcBorders>
              <w:bottom w:val="single" w:sz="4" w:space="0" w:color="auto"/>
            </w:tcBorders>
          </w:tcPr>
          <w:p w14:paraId="08BC2200" w14:textId="77777777" w:rsidR="00464E39" w:rsidRPr="001B70B1" w:rsidRDefault="00177734" w:rsidP="00800A4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INDUSTRY</w:t>
            </w:r>
            <w:r w:rsidR="00464E39">
              <w:rPr>
                <w:b/>
                <w:bCs/>
              </w:rPr>
              <w:t xml:space="preserve"> </w:t>
            </w:r>
            <w:r w:rsidR="00464E39" w:rsidRPr="001B70B1">
              <w:rPr>
                <w:b/>
                <w:bCs/>
              </w:rPr>
              <w:t>EXPERIENCE</w:t>
            </w:r>
          </w:p>
        </w:tc>
        <w:tc>
          <w:tcPr>
            <w:tcW w:w="5612" w:type="dxa"/>
            <w:tcBorders>
              <w:bottom w:val="single" w:sz="4" w:space="0" w:color="auto"/>
            </w:tcBorders>
          </w:tcPr>
          <w:p w14:paraId="34711E1C" w14:textId="77777777" w:rsidR="00464E39" w:rsidRPr="001B70B1" w:rsidRDefault="00464E39" w:rsidP="00800A4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9CF647" w14:textId="77777777" w:rsidR="00464E39" w:rsidRPr="001B70B1" w:rsidRDefault="00464E39" w:rsidP="00800A46">
            <w:pPr>
              <w:spacing w:after="0" w:line="240" w:lineRule="auto"/>
            </w:pPr>
          </w:p>
        </w:tc>
      </w:tr>
      <w:tr w:rsidR="001400C2" w:rsidRPr="001B70B1" w14:paraId="2678965A" w14:textId="77777777" w:rsidTr="002344E8">
        <w:trPr>
          <w:trHeight w:val="1773"/>
        </w:trPr>
        <w:tc>
          <w:tcPr>
            <w:tcW w:w="9445" w:type="dxa"/>
            <w:gridSpan w:val="2"/>
            <w:tcBorders>
              <w:bottom w:val="nil"/>
            </w:tcBorders>
          </w:tcPr>
          <w:p w14:paraId="23DEC7FD" w14:textId="33EEB55F" w:rsidR="001400C2" w:rsidRDefault="001400C2" w:rsidP="001400C2">
            <w:pPr>
              <w:spacing w:before="60" w:after="0" w:line="240" w:lineRule="auto"/>
              <w:ind w:left="288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Policy </w:t>
            </w:r>
            <w:r w:rsidR="00581D76"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>Director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B70B1">
              <w:rPr>
                <w:b/>
                <w:bCs/>
                <w:sz w:val="20"/>
                <w:szCs w:val="20"/>
              </w:rPr>
              <w:t>–</w:t>
            </w:r>
            <w:r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Arial"/>
                <w:i/>
                <w:color w:val="000000"/>
                <w:sz w:val="20"/>
                <w:szCs w:val="20"/>
                <w:shd w:val="clear" w:color="auto" w:fill="FFFFFF"/>
              </w:rPr>
              <w:t>Life:Powered</w:t>
            </w:r>
            <w:proofErr w:type="spellEnd"/>
            <w:proofErr w:type="gramEnd"/>
          </w:p>
          <w:p w14:paraId="0C6E4D6A" w14:textId="5B905373" w:rsidR="001400C2" w:rsidRDefault="001400C2" w:rsidP="001400C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00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proofErr w:type="gram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Life:Powered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is an initiative of the Texas Public Policy Foundation </w:t>
            </w:r>
            <w:r w:rsidR="00D24DE1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to raise America’s energy IQ and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to advocate for energy policies that advance economic freedom and the human condition.</w:t>
            </w:r>
          </w:p>
          <w:p w14:paraId="6B2A7091" w14:textId="626A2433" w:rsidR="001400C2" w:rsidRPr="001400C2" w:rsidRDefault="00581D76" w:rsidP="001400C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00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My </w:t>
            </w:r>
            <w:r w:rsidR="00603F0F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responsibilities include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direct</w:t>
            </w:r>
            <w:r w:rsidR="00603F0F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ing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B6F21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the team’s 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research</w:t>
            </w:r>
            <w:r w:rsidR="004E0538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content creation, </w:t>
            </w:r>
            <w:r w:rsidR="00C865C3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and policy </w:t>
            </w:r>
            <w:r w:rsidR="00AB6F21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formation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and fact-check</w:t>
            </w:r>
            <w:r w:rsidR="00603F0F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ing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everything that the team publishes. </w:t>
            </w:r>
            <w:r w:rsidR="006A27C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A large portion of the job involves interfacing with legislators and their staffs on policy proposals and messaging. 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I also regularly speak </w:t>
            </w:r>
            <w:r w:rsidR="00D24DE1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at policy and industry conferences</w:t>
            </w:r>
            <w:r w:rsidR="00837E48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and other</w:t>
            </w:r>
            <w:r w:rsidR="004A6B0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public events about a wide variety of energy topics.</w:t>
            </w:r>
          </w:p>
        </w:tc>
        <w:tc>
          <w:tcPr>
            <w:tcW w:w="1530" w:type="dxa"/>
            <w:tcBorders>
              <w:bottom w:val="nil"/>
            </w:tcBorders>
          </w:tcPr>
          <w:p w14:paraId="562D6495" w14:textId="6627DF47" w:rsidR="001400C2" w:rsidRDefault="00CA7B6A" w:rsidP="009B14A4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 2018 – Present</w:t>
            </w:r>
          </w:p>
        </w:tc>
      </w:tr>
      <w:tr w:rsidR="00CA7B6A" w:rsidRPr="001B70B1" w14:paraId="56897C36" w14:textId="77777777" w:rsidTr="002344E8">
        <w:trPr>
          <w:trHeight w:val="990"/>
        </w:trPr>
        <w:tc>
          <w:tcPr>
            <w:tcW w:w="9445" w:type="dxa"/>
            <w:gridSpan w:val="2"/>
            <w:tcBorders>
              <w:bottom w:val="nil"/>
            </w:tcBorders>
          </w:tcPr>
          <w:p w14:paraId="0DBAD943" w14:textId="77777777" w:rsidR="00CA7B6A" w:rsidRPr="003319B2" w:rsidRDefault="00CA7B6A" w:rsidP="00CA7B6A">
            <w:pPr>
              <w:spacing w:before="60" w:after="0" w:line="240" w:lineRule="auto"/>
              <w:ind w:left="288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Consulting Engineer </w:t>
            </w:r>
            <w:r w:rsidRPr="001B70B1">
              <w:rPr>
                <w:b/>
                <w:bCs/>
                <w:sz w:val="20"/>
                <w:szCs w:val="20"/>
              </w:rPr>
              <w:t xml:space="preserve">– </w:t>
            </w:r>
            <w:proofErr w:type="spellStart"/>
            <w:r>
              <w:rPr>
                <w:i/>
                <w:iCs/>
                <w:sz w:val="20"/>
                <w:szCs w:val="20"/>
              </w:rPr>
              <w:t>PWRJoule</w:t>
            </w:r>
            <w:proofErr w:type="spellEnd"/>
          </w:p>
          <w:p w14:paraId="73642F95" w14:textId="7F179678" w:rsidR="00CA7B6A" w:rsidRDefault="00CA7B6A" w:rsidP="00CA7B6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00"/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6D0B92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PWRJoule</w:t>
            </w:r>
            <w:proofErr w:type="spellEnd"/>
            <w:r w:rsidRPr="006D0B92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is an early-stage company that is developing a micro-particle flow battery for large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D0B92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scale energy storage applications. I </w:t>
            </w:r>
            <w:r w:rsidR="003202C6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helped</w:t>
            </w:r>
            <w:r w:rsidRPr="006D0B92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the company</w:t>
            </w:r>
            <w:r w:rsidR="003202C6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’s founders </w:t>
            </w:r>
            <w:r w:rsidRPr="006D0B92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prove the technology for initial patent filings, assess the technology and market landscape, and bring on new partners.</w:t>
            </w:r>
          </w:p>
        </w:tc>
        <w:tc>
          <w:tcPr>
            <w:tcW w:w="1530" w:type="dxa"/>
            <w:tcBorders>
              <w:bottom w:val="nil"/>
            </w:tcBorders>
          </w:tcPr>
          <w:p w14:paraId="658265D5" w14:textId="304504D5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July 2018 – </w:t>
            </w:r>
            <w:r w:rsidR="00C43E2C">
              <w:rPr>
                <w:sz w:val="20"/>
                <w:szCs w:val="20"/>
              </w:rPr>
              <w:t>December</w:t>
            </w:r>
            <w:r w:rsidR="00587EB9">
              <w:rPr>
                <w:sz w:val="20"/>
                <w:szCs w:val="20"/>
              </w:rPr>
              <w:t xml:space="preserve"> 2020</w:t>
            </w:r>
          </w:p>
        </w:tc>
      </w:tr>
      <w:tr w:rsidR="00CA7B6A" w:rsidRPr="001B70B1" w14:paraId="69C25909" w14:textId="77777777" w:rsidTr="002344E8">
        <w:trPr>
          <w:trHeight w:val="2043"/>
        </w:trPr>
        <w:tc>
          <w:tcPr>
            <w:tcW w:w="9445" w:type="dxa"/>
            <w:gridSpan w:val="2"/>
            <w:tcBorders>
              <w:bottom w:val="nil"/>
            </w:tcBorders>
          </w:tcPr>
          <w:p w14:paraId="4E675947" w14:textId="3230FE56" w:rsidR="00CA7B6A" w:rsidRPr="003319B2" w:rsidRDefault="00CA7B6A" w:rsidP="00CA7B6A">
            <w:pPr>
              <w:spacing w:before="60" w:after="0" w:line="240" w:lineRule="auto"/>
              <w:ind w:left="288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Researcher </w:t>
            </w:r>
            <w:r w:rsidRPr="001B70B1">
              <w:rPr>
                <w:b/>
                <w:bCs/>
                <w:sz w:val="20"/>
                <w:szCs w:val="20"/>
              </w:rPr>
              <w:t>–</w:t>
            </w:r>
            <w:r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eastAsia="Times New Roman" w:cs="Arial"/>
                <w:i/>
                <w:color w:val="000000"/>
                <w:sz w:val="20"/>
                <w:szCs w:val="20"/>
                <w:shd w:val="clear" w:color="auto" w:fill="FFFFFF"/>
              </w:rPr>
              <w:t>Dimensional Fund Advisors</w:t>
            </w:r>
          </w:p>
          <w:p w14:paraId="21DAEB43" w14:textId="59686266" w:rsidR="00CA7B6A" w:rsidRPr="005C55D2" w:rsidRDefault="00CA7B6A" w:rsidP="00CA7B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My team at Dimensional was tasked with creating the world’s best investment products, using sound academic research to produce exceptional long-term returns. </w:t>
            </w:r>
            <w:r w:rsidR="00D24DE1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In addition to our research, we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assisted the client-service teams with educating clients about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Dimensional’s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investment philosophies.</w:t>
            </w:r>
          </w:p>
          <w:p w14:paraId="4D0B9FD9" w14:textId="1493DB05" w:rsidR="00CA7B6A" w:rsidRPr="009F4A8D" w:rsidRDefault="00CA7B6A" w:rsidP="00CA7B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I contributed to these efforts with in-depth research projects in the areas of retirement planning, corporate bonds, and mutual fund risk and return. My best accomplishments were developing a model to</w:t>
            </w:r>
            <w:r w:rsidRPr="0096080C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calculate probabilities of default for corporate bonds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96080C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part of a larger effort to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Pr="0096080C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high yield bond products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- and managing</w:t>
            </w:r>
            <w:r w:rsidRPr="009F4A8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our process for answering questions from our client teams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530" w:type="dxa"/>
            <w:tcBorders>
              <w:bottom w:val="nil"/>
            </w:tcBorders>
          </w:tcPr>
          <w:p w14:paraId="52001F6C" w14:textId="69D857F3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</w:t>
            </w:r>
            <w:r w:rsidRPr="009D4840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7 – June 2018</w:t>
            </w:r>
          </w:p>
        </w:tc>
      </w:tr>
      <w:tr w:rsidR="00CA7B6A" w:rsidRPr="001B70B1" w14:paraId="1D7D6BA8" w14:textId="77777777" w:rsidTr="00AC70FC">
        <w:trPr>
          <w:trHeight w:val="2057"/>
        </w:trPr>
        <w:tc>
          <w:tcPr>
            <w:tcW w:w="9445" w:type="dxa"/>
            <w:gridSpan w:val="2"/>
            <w:tcBorders>
              <w:bottom w:val="nil"/>
            </w:tcBorders>
          </w:tcPr>
          <w:p w14:paraId="5EA55C12" w14:textId="77777777" w:rsidR="00CA7B6A" w:rsidRPr="003319B2" w:rsidRDefault="00CA7B6A" w:rsidP="00CA7B6A">
            <w:pPr>
              <w:spacing w:before="60" w:after="0" w:line="240" w:lineRule="auto"/>
              <w:ind w:left="288"/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Application Development Engineer </w:t>
            </w:r>
            <w:r w:rsidRPr="001B70B1">
              <w:rPr>
                <w:b/>
                <w:bCs/>
                <w:sz w:val="20"/>
                <w:szCs w:val="20"/>
              </w:rPr>
              <w:t>–</w:t>
            </w:r>
            <w:r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A15D7">
              <w:rPr>
                <w:rFonts w:eastAsia="Times New Roman" w:cs="Arial"/>
                <w:i/>
                <w:color w:val="000000"/>
                <w:sz w:val="20"/>
                <w:szCs w:val="20"/>
                <w:shd w:val="clear" w:color="auto" w:fill="FFFFFF"/>
              </w:rPr>
              <w:t>Black Diamond Structures</w:t>
            </w:r>
          </w:p>
          <w:p w14:paraId="435954FE" w14:textId="77777777" w:rsidR="00CA7B6A" w:rsidRPr="009F4A8D" w:rsidRDefault="00CA7B6A" w:rsidP="00CA7B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My team assisted customers around the world with</w:t>
            </w:r>
            <w:r w:rsidRPr="00646E3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the</w:t>
            </w:r>
            <w:r w:rsidRPr="00646E3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implementation of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discrete carbon nanotubes</w:t>
            </w:r>
            <w:r w:rsidRPr="00646E3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in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lead acid </w:t>
            </w:r>
            <w:r w:rsidRPr="00646E3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batter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ies in applications ranging from automotive to stationary energy storage. We also c</w:t>
            </w:r>
            <w:r w:rsidRPr="00646E3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oordinate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646E3D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internal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product development to meet customer needs and identify high value applications.</w:t>
            </w:r>
          </w:p>
          <w:p w14:paraId="08CA0917" w14:textId="33BE6182" w:rsidR="00CA7B6A" w:rsidRPr="00F122A4" w:rsidRDefault="00CA7B6A" w:rsidP="00CA7B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Cs/>
              </w:rPr>
            </w:pPr>
            <w:r w:rsidRPr="00F122A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In my time with the company, I delivered a conference presentation to the largest lead acid battery producers in India, assisted with launching our India sales team, and contributed to product development with our </w:t>
            </w: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North American</w:t>
            </w:r>
            <w:r w:rsidRPr="00F122A4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 xml:space="preserve"> and European customers.</w:t>
            </w:r>
          </w:p>
        </w:tc>
        <w:tc>
          <w:tcPr>
            <w:tcW w:w="1530" w:type="dxa"/>
            <w:tcBorders>
              <w:bottom w:val="nil"/>
            </w:tcBorders>
          </w:tcPr>
          <w:p w14:paraId="49CB7612" w14:textId="77777777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January</w:t>
            </w:r>
            <w:r w:rsidRPr="009D4840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 – May 2016</w:t>
            </w:r>
          </w:p>
        </w:tc>
      </w:tr>
      <w:tr w:rsidR="00CA7B6A" w:rsidRPr="001B70B1" w14:paraId="557BFA94" w14:textId="77777777" w:rsidTr="002344E8">
        <w:trPr>
          <w:trHeight w:val="288"/>
        </w:trPr>
        <w:tc>
          <w:tcPr>
            <w:tcW w:w="3833" w:type="dxa"/>
            <w:tcBorders>
              <w:top w:val="nil"/>
              <w:bottom w:val="single" w:sz="4" w:space="0" w:color="auto"/>
            </w:tcBorders>
          </w:tcPr>
          <w:p w14:paraId="412100CA" w14:textId="77777777" w:rsidR="00CA7B6A" w:rsidRDefault="00CA7B6A" w:rsidP="00CA7B6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RESEARCH EXPERIENCE</w:t>
            </w:r>
          </w:p>
        </w:tc>
        <w:tc>
          <w:tcPr>
            <w:tcW w:w="5612" w:type="dxa"/>
            <w:tcBorders>
              <w:top w:val="nil"/>
              <w:bottom w:val="single" w:sz="4" w:space="0" w:color="auto"/>
            </w:tcBorders>
          </w:tcPr>
          <w:p w14:paraId="2A281D33" w14:textId="77777777" w:rsidR="00CA7B6A" w:rsidRPr="001B70B1" w:rsidRDefault="00CA7B6A" w:rsidP="00CA7B6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FF502DE" w14:textId="77777777" w:rsidR="00CA7B6A" w:rsidRPr="001B70B1" w:rsidRDefault="00CA7B6A" w:rsidP="00CA7B6A">
            <w:pPr>
              <w:spacing w:after="0" w:line="240" w:lineRule="auto"/>
            </w:pPr>
          </w:p>
        </w:tc>
      </w:tr>
      <w:tr w:rsidR="00CA7B6A" w:rsidRPr="001B70B1" w14:paraId="03B61729" w14:textId="77777777" w:rsidTr="002344E8">
        <w:trPr>
          <w:trHeight w:hRule="exact" w:val="1379"/>
        </w:trPr>
        <w:tc>
          <w:tcPr>
            <w:tcW w:w="9445" w:type="dxa"/>
            <w:gridSpan w:val="2"/>
            <w:tcBorders>
              <w:top w:val="single" w:sz="4" w:space="0" w:color="auto"/>
            </w:tcBorders>
          </w:tcPr>
          <w:p w14:paraId="584F0445" w14:textId="77777777" w:rsidR="00CA7B6A" w:rsidRPr="00490733" w:rsidRDefault="00CA7B6A" w:rsidP="00CA7B6A">
            <w:pPr>
              <w:spacing w:before="60" w:after="0" w:line="240" w:lineRule="auto"/>
              <w:ind w:left="288"/>
              <w:rPr>
                <w:bCs/>
                <w:sz w:val="20"/>
                <w:szCs w:val="20"/>
              </w:rPr>
            </w:pPr>
            <w:r w:rsidRPr="003A4711">
              <w:rPr>
                <w:rFonts w:eastAsia="Times New Roman" w:cs="Arial"/>
                <w:b/>
                <w:color w:val="000000"/>
                <w:sz w:val="20"/>
                <w:szCs w:val="20"/>
                <w:shd w:val="clear" w:color="auto" w:fill="FFFFFF"/>
              </w:rPr>
              <w:t>PhD</w:t>
            </w:r>
            <w:r w:rsidRPr="00490733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i/>
                <w:sz w:val="20"/>
                <w:szCs w:val="20"/>
              </w:rPr>
              <w:t>Dr. Allen Bard</w:t>
            </w:r>
            <w:r w:rsidRPr="005E7FFE">
              <w:rPr>
                <w:bCs/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The University of Texas at Austin</w:t>
            </w:r>
          </w:p>
          <w:p w14:paraId="6A63AA4C" w14:textId="49F89D97" w:rsidR="00CA7B6A" w:rsidRPr="00524F10" w:rsidRDefault="00CA7B6A" w:rsidP="00CA7B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I d</w:t>
            </w:r>
            <w:r w:rsidRPr="00F8752F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eveloped novel chemistries for redox flow batteries as part of a three-person team, focusing on a system using nitrobenzene as a negative electrode and a solvent and bromine as a positive electrode. The project began with fundamental electrochemistry – characterizing reaction mechanisms and supporting electrolytes – followed by scale-up using bulk electrolysis and prototype flow cells.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8920A5" w14:textId="77777777" w:rsidR="00CA7B6A" w:rsidRPr="001B70B1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2012 – December 2015</w:t>
            </w:r>
          </w:p>
        </w:tc>
      </w:tr>
      <w:tr w:rsidR="00CA7B6A" w:rsidRPr="001B70B1" w14:paraId="25A17158" w14:textId="77777777" w:rsidTr="005654E1">
        <w:trPr>
          <w:trHeight w:hRule="exact" w:val="1078"/>
        </w:trPr>
        <w:tc>
          <w:tcPr>
            <w:tcW w:w="9445" w:type="dxa"/>
            <w:gridSpan w:val="2"/>
          </w:tcPr>
          <w:p w14:paraId="4143DAAC" w14:textId="77777777" w:rsidR="00CA7B6A" w:rsidRDefault="00CA7B6A" w:rsidP="00CA7B6A">
            <w:pPr>
              <w:spacing w:after="0" w:line="240" w:lineRule="auto"/>
              <w:ind w:left="288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Masters</w:t>
            </w:r>
            <w:r>
              <w:rPr>
                <w:i/>
                <w:iCs/>
                <w:sz w:val="20"/>
                <w:szCs w:val="20"/>
              </w:rPr>
              <w:t xml:space="preserve"> – Dr. Jeremy Meyers</w:t>
            </w:r>
            <w:r w:rsidRPr="005E7FFE">
              <w:rPr>
                <w:iCs/>
                <w:sz w:val="20"/>
                <w:szCs w:val="20"/>
              </w:rPr>
              <w:t>;</w:t>
            </w:r>
            <w:r w:rsidRPr="005E7FF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 University of Texas at Austin</w:t>
            </w:r>
          </w:p>
          <w:p w14:paraId="6328D11F" w14:textId="68EA2113" w:rsidR="00CA7B6A" w:rsidRPr="00314939" w:rsidRDefault="00CA7B6A" w:rsidP="00CA7B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627A85">
              <w:rPr>
                <w:rFonts w:eastAsia="Times New Roman" w:cs="Arial"/>
                <w:color w:val="000000"/>
                <w:sz w:val="20"/>
                <w:szCs w:val="20"/>
                <w:shd w:val="clear" w:color="auto" w:fill="FFFFFF"/>
              </w:rPr>
              <w:t>I developed a MATLAB code to model mass transport and electrochemical phenomena in a direct methanol fuel cell and to study the tradeoffs between fuel efficiency, power output and system size.</w:t>
            </w:r>
          </w:p>
        </w:tc>
        <w:tc>
          <w:tcPr>
            <w:tcW w:w="1530" w:type="dxa"/>
          </w:tcPr>
          <w:p w14:paraId="2FEB8DE5" w14:textId="77777777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June 2010 – </w:t>
            </w:r>
          </w:p>
          <w:p w14:paraId="7AAF58CA" w14:textId="77777777" w:rsidR="00CA7B6A" w:rsidRPr="00A9399F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2012</w:t>
            </w:r>
          </w:p>
          <w:p w14:paraId="33EE2BFA" w14:textId="77777777" w:rsidR="00CA7B6A" w:rsidRPr="00A9399F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  <w:p w14:paraId="5319F38E" w14:textId="77777777" w:rsidR="00CA7B6A" w:rsidRPr="00A9399F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</w:tc>
      </w:tr>
      <w:tr w:rsidR="00CA7B6A" w:rsidRPr="001B70B1" w14:paraId="08D0BEDD" w14:textId="77777777" w:rsidTr="002344E8">
        <w:trPr>
          <w:trHeight w:hRule="exact" w:val="288"/>
        </w:trPr>
        <w:tc>
          <w:tcPr>
            <w:tcW w:w="9445" w:type="dxa"/>
            <w:gridSpan w:val="2"/>
            <w:tcBorders>
              <w:top w:val="nil"/>
              <w:bottom w:val="single" w:sz="4" w:space="0" w:color="auto"/>
            </w:tcBorders>
          </w:tcPr>
          <w:p w14:paraId="228A1679" w14:textId="36FA8060" w:rsidR="00CA7B6A" w:rsidRDefault="00EF134F" w:rsidP="00CA7B6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SELECTED </w:t>
            </w:r>
            <w:r w:rsidR="00CA7B6A">
              <w:rPr>
                <w:b/>
                <w:bCs/>
              </w:rPr>
              <w:t>PUBLICATIONS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68CF647" w14:textId="77777777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</w:tc>
      </w:tr>
      <w:tr w:rsidR="00CA7B6A" w:rsidRPr="001B70B1" w14:paraId="05BFC169" w14:textId="77777777" w:rsidTr="00AC70FC">
        <w:trPr>
          <w:trHeight w:hRule="exact" w:val="3781"/>
        </w:trPr>
        <w:tc>
          <w:tcPr>
            <w:tcW w:w="9445" w:type="dxa"/>
            <w:gridSpan w:val="2"/>
            <w:tcBorders>
              <w:top w:val="single" w:sz="4" w:space="0" w:color="auto"/>
              <w:bottom w:val="nil"/>
            </w:tcBorders>
          </w:tcPr>
          <w:p w14:paraId="36590543" w14:textId="1042208E" w:rsidR="007273CD" w:rsidRDefault="00C86CFC" w:rsidP="00CA7B6A">
            <w:pPr>
              <w:pStyle w:val="ListParagraph"/>
              <w:numPr>
                <w:ilvl w:val="0"/>
                <w:numId w:val="1"/>
              </w:numPr>
              <w:spacing w:before="60"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Bennett</w:t>
            </w:r>
            <w:r w:rsidR="00AA07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“</w:t>
            </w:r>
            <w:r w:rsidR="00E01BB5">
              <w:rPr>
                <w:sz w:val="20"/>
                <w:szCs w:val="20"/>
              </w:rPr>
              <w:t xml:space="preserve">Improving the Reliability </w:t>
            </w:r>
            <w:r w:rsidR="004277A0">
              <w:rPr>
                <w:sz w:val="20"/>
                <w:szCs w:val="20"/>
              </w:rPr>
              <w:t>of Wind and Solar Generation in ERCOT through a</w:t>
            </w:r>
            <w:r w:rsidR="00094E66">
              <w:rPr>
                <w:sz w:val="20"/>
                <w:szCs w:val="20"/>
              </w:rPr>
              <w:t xml:space="preserve"> Firming </w:t>
            </w:r>
            <w:r>
              <w:rPr>
                <w:sz w:val="20"/>
                <w:szCs w:val="20"/>
              </w:rPr>
              <w:t>Requirement</w:t>
            </w:r>
            <w:r w:rsidR="00AA07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”</w:t>
            </w:r>
            <w:r w:rsidR="002B6E37">
              <w:rPr>
                <w:sz w:val="20"/>
                <w:szCs w:val="20"/>
              </w:rPr>
              <w:t xml:space="preserve"> Texas Public Policy Foundation (in progress)</w:t>
            </w:r>
            <w:r w:rsidR="00527245">
              <w:rPr>
                <w:sz w:val="20"/>
                <w:szCs w:val="20"/>
              </w:rPr>
              <w:t>.</w:t>
            </w:r>
          </w:p>
          <w:p w14:paraId="1CB12176" w14:textId="097E6A52" w:rsidR="00F735F1" w:rsidRDefault="00727F8B" w:rsidP="00CA7B6A">
            <w:pPr>
              <w:pStyle w:val="ListParagraph"/>
              <w:numPr>
                <w:ilvl w:val="0"/>
                <w:numId w:val="1"/>
              </w:numPr>
              <w:spacing w:before="60"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Bennett</w:t>
            </w:r>
            <w:r w:rsidR="00AA07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“</w:t>
            </w:r>
            <w:r w:rsidR="00BE68F4" w:rsidRPr="00BE68F4">
              <w:rPr>
                <w:sz w:val="20"/>
                <w:szCs w:val="20"/>
              </w:rPr>
              <w:t>U.S. Cities Had Clean Air Before COVID-19: Reducing Emissions Will Barely Move the Needle</w:t>
            </w:r>
            <w:r w:rsidR="00AA07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”</w:t>
            </w:r>
            <w:r w:rsidR="00094E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Texas Public Policy Foundation (2020)</w:t>
            </w:r>
            <w:r w:rsidR="00AA07F2">
              <w:rPr>
                <w:sz w:val="20"/>
                <w:szCs w:val="20"/>
              </w:rPr>
              <w:t>.</w:t>
            </w:r>
            <w:r w:rsidR="00BE68F4">
              <w:rPr>
                <w:sz w:val="20"/>
                <w:szCs w:val="20"/>
              </w:rPr>
              <w:t xml:space="preserve"> </w:t>
            </w:r>
            <w:hyperlink r:id="rId8" w:history="1">
              <w:r w:rsidR="00BE68F4" w:rsidRPr="00A027C9">
                <w:rPr>
                  <w:rStyle w:val="Hyperlink"/>
                  <w:sz w:val="20"/>
                  <w:szCs w:val="20"/>
                </w:rPr>
                <w:t>https://files.texaspolicy.com/uploads/2020/06/11133205/Bennett-Clean-Air-Before-COVID-19.pdf</w:t>
              </w:r>
            </w:hyperlink>
            <w:r w:rsidR="00BE68F4">
              <w:rPr>
                <w:sz w:val="20"/>
                <w:szCs w:val="20"/>
              </w:rPr>
              <w:t>.</w:t>
            </w:r>
          </w:p>
          <w:p w14:paraId="47EEFBAC" w14:textId="6C2CB4A0" w:rsidR="00F735F1" w:rsidRDefault="00727F8B" w:rsidP="00CA7B6A">
            <w:pPr>
              <w:pStyle w:val="ListParagraph"/>
              <w:numPr>
                <w:ilvl w:val="0"/>
                <w:numId w:val="1"/>
              </w:numPr>
              <w:spacing w:before="60"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Bennett</w:t>
            </w:r>
            <w:r w:rsidR="00AA07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“</w:t>
            </w:r>
            <w:r w:rsidR="00CB1C6D">
              <w:rPr>
                <w:sz w:val="20"/>
                <w:szCs w:val="20"/>
              </w:rPr>
              <w:t>Green New Deal Puts Texans in the Red</w:t>
            </w:r>
            <w:r w:rsidR="00AA07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” Texas Public Policy Foundation (2019)</w:t>
            </w:r>
            <w:r w:rsidR="00AA07F2">
              <w:rPr>
                <w:sz w:val="20"/>
                <w:szCs w:val="20"/>
              </w:rPr>
              <w:t>.</w:t>
            </w:r>
            <w:r w:rsidR="00AA729C">
              <w:rPr>
                <w:sz w:val="20"/>
                <w:szCs w:val="20"/>
              </w:rPr>
              <w:t xml:space="preserve"> </w:t>
            </w:r>
            <w:r w:rsidR="00DA4722">
              <w:t xml:space="preserve"> </w:t>
            </w:r>
            <w:hyperlink r:id="rId9" w:history="1">
              <w:r w:rsidR="00DA4722" w:rsidRPr="00A027C9">
                <w:rPr>
                  <w:rStyle w:val="Hyperlink"/>
                  <w:sz w:val="20"/>
                  <w:szCs w:val="20"/>
                </w:rPr>
                <w:t>https://lifepowered.org/wp-content/uploads/2019/10/2019-08-PP-LP-Bennett-Green-New-Deal.pdf</w:t>
              </w:r>
            </w:hyperlink>
            <w:r w:rsidR="00DA4722">
              <w:rPr>
                <w:sz w:val="20"/>
                <w:szCs w:val="20"/>
              </w:rPr>
              <w:t>.</w:t>
            </w:r>
          </w:p>
          <w:p w14:paraId="71C5E2BB" w14:textId="6A94C151" w:rsidR="00CA7B6A" w:rsidRPr="0073682D" w:rsidRDefault="00CA7B6A" w:rsidP="00CA7B6A">
            <w:pPr>
              <w:pStyle w:val="ListParagraph"/>
              <w:numPr>
                <w:ilvl w:val="0"/>
                <w:numId w:val="1"/>
              </w:numPr>
              <w:spacing w:before="60" w:after="0" w:line="240" w:lineRule="auto"/>
              <w:ind w:left="720"/>
              <w:rPr>
                <w:sz w:val="20"/>
                <w:szCs w:val="20"/>
              </w:rPr>
            </w:pPr>
            <w:r w:rsidRPr="0073682D">
              <w:rPr>
                <w:sz w:val="20"/>
                <w:szCs w:val="20"/>
              </w:rPr>
              <w:t>J. Chang, B. Bennett, and A.J. Bard</w:t>
            </w:r>
            <w:r w:rsidR="00AA07F2">
              <w:rPr>
                <w:sz w:val="20"/>
                <w:szCs w:val="20"/>
              </w:rPr>
              <w:t>.</w:t>
            </w:r>
            <w:r w:rsidRPr="0073682D">
              <w:rPr>
                <w:sz w:val="20"/>
                <w:szCs w:val="20"/>
              </w:rPr>
              <w:t xml:space="preserve"> “Detection of an unstable intermediate in Br-/Br3- electro-oxidation on a platinum electrode in nitrobenzene by scanning electrochemical microscopy</w:t>
            </w:r>
            <w:r w:rsidR="00AA07F2">
              <w:rPr>
                <w:sz w:val="20"/>
                <w:szCs w:val="20"/>
              </w:rPr>
              <w:t>.</w:t>
            </w:r>
            <w:r w:rsidRPr="0073682D">
              <w:rPr>
                <w:sz w:val="20"/>
                <w:szCs w:val="20"/>
              </w:rPr>
              <w:t xml:space="preserve">” </w:t>
            </w:r>
            <w:proofErr w:type="spellStart"/>
            <w:r w:rsidRPr="0073682D">
              <w:rPr>
                <w:sz w:val="20"/>
                <w:szCs w:val="20"/>
              </w:rPr>
              <w:t>Electrochimica</w:t>
            </w:r>
            <w:proofErr w:type="spellEnd"/>
            <w:r w:rsidRPr="0073682D">
              <w:rPr>
                <w:sz w:val="20"/>
                <w:szCs w:val="20"/>
              </w:rPr>
              <w:t xml:space="preserve"> Acta 2</w:t>
            </w:r>
            <w:r>
              <w:rPr>
                <w:sz w:val="20"/>
                <w:szCs w:val="20"/>
              </w:rPr>
              <w:t>38</w:t>
            </w:r>
            <w:r w:rsidRPr="0073682D">
              <w:rPr>
                <w:sz w:val="20"/>
                <w:szCs w:val="20"/>
              </w:rPr>
              <w:t xml:space="preserve"> (201</w:t>
            </w:r>
            <w:r>
              <w:rPr>
                <w:sz w:val="20"/>
                <w:szCs w:val="20"/>
              </w:rPr>
              <w:t>7</w:t>
            </w:r>
            <w:r w:rsidRPr="0073682D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74-80</w:t>
            </w:r>
            <w:r w:rsidR="00AA07F2">
              <w:rPr>
                <w:sz w:val="20"/>
                <w:szCs w:val="20"/>
              </w:rPr>
              <w:t>.</w:t>
            </w:r>
            <w:r w:rsidR="00EF134F">
              <w:t xml:space="preserve"> </w:t>
            </w:r>
            <w:hyperlink r:id="rId10" w:history="1">
              <w:r w:rsidR="00EF134F" w:rsidRPr="00EE5EE0">
                <w:rPr>
                  <w:rStyle w:val="Hyperlink"/>
                  <w:sz w:val="20"/>
                  <w:szCs w:val="20"/>
                </w:rPr>
                <w:t>https://doi.org/10.1016/j.electacta.2017.04.001</w:t>
              </w:r>
            </w:hyperlink>
            <w:r w:rsidR="00EF134F">
              <w:rPr>
                <w:sz w:val="20"/>
                <w:szCs w:val="20"/>
              </w:rPr>
              <w:t>.</w:t>
            </w:r>
          </w:p>
          <w:p w14:paraId="4B05CFE1" w14:textId="0804A8D1" w:rsidR="00CA7B6A" w:rsidRPr="0073682D" w:rsidRDefault="00CA7B6A" w:rsidP="00CA7B6A">
            <w:pPr>
              <w:pStyle w:val="ListParagraph"/>
              <w:numPr>
                <w:ilvl w:val="0"/>
                <w:numId w:val="1"/>
              </w:numPr>
              <w:spacing w:before="60" w:after="0" w:line="240" w:lineRule="auto"/>
              <w:ind w:left="720"/>
              <w:rPr>
                <w:sz w:val="20"/>
                <w:szCs w:val="20"/>
              </w:rPr>
            </w:pPr>
            <w:r w:rsidRPr="0073682D">
              <w:rPr>
                <w:sz w:val="20"/>
                <w:szCs w:val="20"/>
              </w:rPr>
              <w:t>B. Bennett, J. Chang, and A.J. Bard</w:t>
            </w:r>
            <w:r w:rsidR="008C1002">
              <w:rPr>
                <w:sz w:val="20"/>
                <w:szCs w:val="20"/>
              </w:rPr>
              <w:t>.</w:t>
            </w:r>
            <w:r w:rsidRPr="0073682D">
              <w:rPr>
                <w:sz w:val="20"/>
                <w:szCs w:val="20"/>
              </w:rPr>
              <w:t xml:space="preserve"> “Mechanism of the Br-/Br2 redox reaction on platinum and glassy carbon electrodes in nitrobenzene by cyclic voltammetry</w:t>
            </w:r>
            <w:r w:rsidR="008C1002">
              <w:rPr>
                <w:sz w:val="20"/>
                <w:szCs w:val="20"/>
              </w:rPr>
              <w:t>.</w:t>
            </w:r>
            <w:r w:rsidRPr="0073682D">
              <w:rPr>
                <w:sz w:val="20"/>
                <w:szCs w:val="20"/>
              </w:rPr>
              <w:t xml:space="preserve">” </w:t>
            </w:r>
            <w:proofErr w:type="spellStart"/>
            <w:r w:rsidRPr="0073682D">
              <w:rPr>
                <w:sz w:val="20"/>
                <w:szCs w:val="20"/>
              </w:rPr>
              <w:t>Electrochimica</w:t>
            </w:r>
            <w:proofErr w:type="spellEnd"/>
            <w:r w:rsidRPr="0073682D">
              <w:rPr>
                <w:sz w:val="20"/>
                <w:szCs w:val="20"/>
              </w:rPr>
              <w:t xml:space="preserve"> Acta 219 (2016) 1-9</w:t>
            </w:r>
            <w:r w:rsidR="008C1002">
              <w:rPr>
                <w:sz w:val="20"/>
                <w:szCs w:val="20"/>
              </w:rPr>
              <w:t>.</w:t>
            </w:r>
            <w:r w:rsidR="00CE0AC9">
              <w:rPr>
                <w:sz w:val="20"/>
                <w:szCs w:val="20"/>
              </w:rPr>
              <w:t xml:space="preserve"> </w:t>
            </w:r>
            <w:r w:rsidR="00CE0AC9">
              <w:t xml:space="preserve"> </w:t>
            </w:r>
            <w:hyperlink r:id="rId11" w:history="1">
              <w:r w:rsidR="00CE0AC9" w:rsidRPr="00A027C9">
                <w:rPr>
                  <w:rStyle w:val="Hyperlink"/>
                  <w:sz w:val="20"/>
                  <w:szCs w:val="20"/>
                </w:rPr>
                <w:t>https://doi.org/10.1016/j.electacta.2016.09.129</w:t>
              </w:r>
            </w:hyperlink>
            <w:r w:rsidR="00CE0AC9">
              <w:rPr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26D275C" w14:textId="23A3B643" w:rsidR="00B2066A" w:rsidRDefault="00422C75" w:rsidP="00CA7B6A">
            <w:pPr>
              <w:tabs>
                <w:tab w:val="left" w:pos="9810"/>
              </w:tabs>
              <w:spacing w:before="8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</w:t>
            </w:r>
            <w:r w:rsidR="00940648">
              <w:rPr>
                <w:sz w:val="20"/>
                <w:szCs w:val="20"/>
              </w:rPr>
              <w:t xml:space="preserve"> 2021</w:t>
            </w:r>
          </w:p>
          <w:p w14:paraId="7A9D9E3D" w14:textId="77777777" w:rsidR="00B2066A" w:rsidRDefault="00B2066A" w:rsidP="0077338D">
            <w:pPr>
              <w:tabs>
                <w:tab w:val="left" w:pos="9810"/>
              </w:tabs>
              <w:spacing w:after="0" w:line="240" w:lineRule="auto"/>
              <w:ind w:right="-216"/>
              <w:rPr>
                <w:sz w:val="20"/>
                <w:szCs w:val="20"/>
              </w:rPr>
            </w:pPr>
          </w:p>
          <w:p w14:paraId="42C4EE02" w14:textId="051E9DBC" w:rsidR="00B2066A" w:rsidRDefault="00C067F5" w:rsidP="00CA7B6A">
            <w:pPr>
              <w:tabs>
                <w:tab w:val="left" w:pos="9810"/>
              </w:tabs>
              <w:spacing w:before="8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2020</w:t>
            </w:r>
          </w:p>
          <w:p w14:paraId="0F8BF83F" w14:textId="77777777" w:rsidR="0077338D" w:rsidRDefault="0077338D" w:rsidP="0077338D">
            <w:pPr>
              <w:tabs>
                <w:tab w:val="left" w:pos="9810"/>
              </w:tabs>
              <w:spacing w:after="0" w:line="240" w:lineRule="auto"/>
              <w:ind w:right="-216"/>
              <w:rPr>
                <w:sz w:val="20"/>
                <w:szCs w:val="20"/>
              </w:rPr>
            </w:pPr>
          </w:p>
          <w:p w14:paraId="59F0BF8E" w14:textId="32540620" w:rsidR="0077338D" w:rsidRDefault="0077338D" w:rsidP="00D00638">
            <w:pPr>
              <w:tabs>
                <w:tab w:val="left" w:pos="9810"/>
              </w:tabs>
              <w:spacing w:after="0" w:line="240" w:lineRule="auto"/>
              <w:ind w:right="-216"/>
              <w:rPr>
                <w:sz w:val="20"/>
                <w:szCs w:val="20"/>
              </w:rPr>
            </w:pPr>
          </w:p>
          <w:p w14:paraId="4395EB59" w14:textId="77777777" w:rsidR="00D00638" w:rsidRDefault="00D00638" w:rsidP="00D00638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2019</w:t>
            </w:r>
          </w:p>
          <w:p w14:paraId="5C7BD124" w14:textId="77777777" w:rsidR="00940648" w:rsidRDefault="00940648" w:rsidP="00940648">
            <w:pPr>
              <w:tabs>
                <w:tab w:val="left" w:pos="9810"/>
              </w:tabs>
              <w:spacing w:after="0" w:line="240" w:lineRule="auto"/>
              <w:ind w:right="-216"/>
              <w:rPr>
                <w:sz w:val="20"/>
                <w:szCs w:val="20"/>
              </w:rPr>
            </w:pPr>
          </w:p>
          <w:p w14:paraId="76EF8854" w14:textId="04FF8728" w:rsidR="00CA7B6A" w:rsidRDefault="00CA7B6A" w:rsidP="00CA7B6A">
            <w:pPr>
              <w:tabs>
                <w:tab w:val="left" w:pos="9810"/>
              </w:tabs>
              <w:spacing w:before="8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2017</w:t>
            </w:r>
          </w:p>
          <w:p w14:paraId="5E4DE325" w14:textId="77777777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  <w:p w14:paraId="6E99C311" w14:textId="77777777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6"/>
              <w:rPr>
                <w:sz w:val="20"/>
                <w:szCs w:val="20"/>
              </w:rPr>
            </w:pPr>
          </w:p>
          <w:p w14:paraId="3904BC7C" w14:textId="5EEE149D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 2016</w:t>
            </w:r>
          </w:p>
        </w:tc>
      </w:tr>
      <w:tr w:rsidR="00CA7B6A" w:rsidRPr="001B70B1" w14:paraId="53B007DF" w14:textId="77777777" w:rsidTr="002344E8">
        <w:trPr>
          <w:trHeight w:hRule="exact" w:val="295"/>
        </w:trPr>
        <w:tc>
          <w:tcPr>
            <w:tcW w:w="9445" w:type="dxa"/>
            <w:gridSpan w:val="2"/>
            <w:tcBorders>
              <w:top w:val="nil"/>
              <w:bottom w:val="single" w:sz="4" w:space="0" w:color="auto"/>
            </w:tcBorders>
          </w:tcPr>
          <w:p w14:paraId="76231AC4" w14:textId="1B552A73" w:rsidR="00CA7B6A" w:rsidRPr="00314939" w:rsidRDefault="00EF134F" w:rsidP="00CA7B6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SELECTED </w:t>
            </w:r>
            <w:r w:rsidR="00CA7B6A">
              <w:rPr>
                <w:b/>
                <w:bCs/>
              </w:rPr>
              <w:t>PRESENTATION</w:t>
            </w:r>
            <w:r w:rsidR="00CA7B6A" w:rsidRPr="00314939">
              <w:rPr>
                <w:b/>
                <w:bCs/>
              </w:rPr>
              <w:t>S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BC6C63E" w14:textId="77777777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</w:tc>
      </w:tr>
      <w:tr w:rsidR="00CA7B6A" w14:paraId="0E5953D7" w14:textId="77777777" w:rsidTr="001D0299">
        <w:trPr>
          <w:trHeight w:hRule="exact" w:val="3214"/>
        </w:trPr>
        <w:tc>
          <w:tcPr>
            <w:tcW w:w="9445" w:type="dxa"/>
            <w:gridSpan w:val="2"/>
            <w:tcBorders>
              <w:top w:val="single" w:sz="4" w:space="0" w:color="auto"/>
              <w:bottom w:val="single" w:sz="4" w:space="0" w:color="FFFFFF"/>
            </w:tcBorders>
          </w:tcPr>
          <w:p w14:paraId="76F1F794" w14:textId="71FEC962" w:rsidR="00F735F1" w:rsidRDefault="00563034" w:rsidP="001E0BF0">
            <w:pPr>
              <w:pStyle w:val="ListParagraph"/>
              <w:numPr>
                <w:ilvl w:val="0"/>
                <w:numId w:val="16"/>
              </w:numPr>
              <w:spacing w:before="6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B. Bennett. “</w:t>
            </w:r>
            <w:r w:rsidRPr="00563034">
              <w:rPr>
                <w:bCs/>
                <w:sz w:val="20"/>
                <w:szCs w:val="20"/>
              </w:rPr>
              <w:t>The Texas Winter Storm and the Challenge of Renewable Integration</w:t>
            </w:r>
            <w:r>
              <w:rPr>
                <w:bCs/>
                <w:sz w:val="20"/>
                <w:szCs w:val="20"/>
              </w:rPr>
              <w:t>.”</w:t>
            </w:r>
            <w:r w:rsidR="00E16DE5">
              <w:rPr>
                <w:bCs/>
                <w:sz w:val="20"/>
                <w:szCs w:val="20"/>
              </w:rPr>
              <w:t xml:space="preserve"> </w:t>
            </w:r>
            <w:r w:rsidR="004444EE" w:rsidRPr="008E15B2">
              <w:rPr>
                <w:bCs/>
                <w:i/>
                <w:iCs/>
                <w:sz w:val="20"/>
                <w:szCs w:val="20"/>
              </w:rPr>
              <w:t>American Legislative Exchange</w:t>
            </w:r>
            <w:r w:rsidR="00E16DE5" w:rsidRPr="008E15B2">
              <w:rPr>
                <w:bCs/>
                <w:i/>
                <w:iCs/>
                <w:sz w:val="20"/>
                <w:szCs w:val="20"/>
              </w:rPr>
              <w:t xml:space="preserve"> Council</w:t>
            </w:r>
            <w:r w:rsidR="005649D1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5649D1" w:rsidRPr="00731FD4">
              <w:rPr>
                <w:bCs/>
                <w:sz w:val="20"/>
                <w:szCs w:val="20"/>
              </w:rPr>
              <w:t>(July 29, 2021).</w:t>
            </w:r>
          </w:p>
          <w:p w14:paraId="7E7A7FA0" w14:textId="20E33F0E" w:rsidR="00F735F1" w:rsidRDefault="00004174" w:rsidP="00CA7B6A">
            <w:pPr>
              <w:pStyle w:val="ListParagraph"/>
              <w:numPr>
                <w:ilvl w:val="0"/>
                <w:numId w:val="16"/>
              </w:numPr>
              <w:spacing w:before="6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B. Bennett.</w:t>
            </w:r>
            <w:r w:rsidR="00A72B9B">
              <w:rPr>
                <w:bCs/>
                <w:sz w:val="20"/>
                <w:szCs w:val="20"/>
              </w:rPr>
              <w:t xml:space="preserve"> “</w:t>
            </w:r>
            <w:r w:rsidR="00A72B9B" w:rsidRPr="00A72B9B">
              <w:rPr>
                <w:bCs/>
                <w:sz w:val="20"/>
                <w:szCs w:val="20"/>
              </w:rPr>
              <w:t>The Texas Winter Storm and the Challenge of Renewable Integration</w:t>
            </w:r>
            <w:r w:rsidR="00A72B9B">
              <w:rPr>
                <w:bCs/>
                <w:sz w:val="20"/>
                <w:szCs w:val="20"/>
              </w:rPr>
              <w:t>.”</w:t>
            </w:r>
            <w:r w:rsidR="00C474EE">
              <w:rPr>
                <w:bCs/>
                <w:sz w:val="20"/>
                <w:szCs w:val="20"/>
              </w:rPr>
              <w:t xml:space="preserve"> </w:t>
            </w:r>
            <w:r w:rsidR="005649D1">
              <w:rPr>
                <w:bCs/>
                <w:i/>
                <w:iCs/>
                <w:sz w:val="20"/>
                <w:szCs w:val="20"/>
              </w:rPr>
              <w:t>The E</w:t>
            </w:r>
            <w:r w:rsidR="004444EE" w:rsidRPr="005649D1">
              <w:rPr>
                <w:bCs/>
                <w:i/>
                <w:iCs/>
                <w:sz w:val="20"/>
                <w:szCs w:val="20"/>
              </w:rPr>
              <w:t>nergy Counci</w:t>
            </w:r>
            <w:r w:rsidR="005649D1">
              <w:rPr>
                <w:bCs/>
                <w:i/>
                <w:iCs/>
                <w:sz w:val="20"/>
                <w:szCs w:val="20"/>
              </w:rPr>
              <w:t xml:space="preserve">l </w:t>
            </w:r>
            <w:r w:rsidR="005649D1" w:rsidRPr="00731FD4">
              <w:rPr>
                <w:bCs/>
                <w:sz w:val="20"/>
                <w:szCs w:val="20"/>
              </w:rPr>
              <w:t xml:space="preserve">(June </w:t>
            </w:r>
            <w:r w:rsidR="00610542" w:rsidRPr="00731FD4">
              <w:rPr>
                <w:bCs/>
                <w:sz w:val="20"/>
                <w:szCs w:val="20"/>
              </w:rPr>
              <w:t>18, 2021).</w:t>
            </w:r>
          </w:p>
          <w:p w14:paraId="1D1B1AAE" w14:textId="66AF1EE8" w:rsidR="00F735F1" w:rsidRPr="00FE4A3B" w:rsidRDefault="00436827" w:rsidP="00D7200A">
            <w:pPr>
              <w:pStyle w:val="ListParagraph"/>
              <w:numPr>
                <w:ilvl w:val="0"/>
                <w:numId w:val="16"/>
              </w:numPr>
              <w:spacing w:before="6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B. Bennett</w:t>
            </w:r>
            <w:r w:rsidR="00A72B9B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“</w:t>
            </w:r>
            <w:r w:rsidR="00FE4A3B" w:rsidRPr="00FE4A3B">
              <w:rPr>
                <w:sz w:val="20"/>
                <w:szCs w:val="20"/>
              </w:rPr>
              <w:t>Why We Need Reliable Generation:</w:t>
            </w:r>
            <w:r w:rsidR="00FE4A3B">
              <w:rPr>
                <w:sz w:val="20"/>
                <w:szCs w:val="20"/>
              </w:rPr>
              <w:t xml:space="preserve"> </w:t>
            </w:r>
            <w:r w:rsidR="00FE4A3B" w:rsidRPr="00FE4A3B">
              <w:rPr>
                <w:bCs/>
                <w:sz w:val="20"/>
                <w:szCs w:val="20"/>
              </w:rPr>
              <w:t>A Problem of Technology AND Scale</w:t>
            </w:r>
            <w:r w:rsidR="00FE4A3B">
              <w:rPr>
                <w:bCs/>
                <w:sz w:val="20"/>
                <w:szCs w:val="20"/>
              </w:rPr>
              <w:t>.</w:t>
            </w:r>
            <w:r w:rsidRPr="00FE4A3B">
              <w:rPr>
                <w:bCs/>
                <w:sz w:val="20"/>
                <w:szCs w:val="20"/>
              </w:rPr>
              <w:t>”</w:t>
            </w:r>
            <w:r w:rsidR="004444EE" w:rsidRPr="00FE4A3B">
              <w:rPr>
                <w:bCs/>
                <w:sz w:val="20"/>
                <w:szCs w:val="20"/>
              </w:rPr>
              <w:t xml:space="preserve"> </w:t>
            </w:r>
            <w:r w:rsidR="00A5361A" w:rsidRPr="00FE4A3B">
              <w:rPr>
                <w:bCs/>
                <w:i/>
                <w:iCs/>
                <w:sz w:val="20"/>
                <w:szCs w:val="20"/>
              </w:rPr>
              <w:t xml:space="preserve">U.S. Department of Energy </w:t>
            </w:r>
            <w:r w:rsidR="00773D8E" w:rsidRPr="00FE4A3B">
              <w:rPr>
                <w:bCs/>
                <w:i/>
                <w:iCs/>
                <w:sz w:val="20"/>
                <w:szCs w:val="20"/>
              </w:rPr>
              <w:t xml:space="preserve">Western States Coal </w:t>
            </w:r>
            <w:r w:rsidR="00A5361A" w:rsidRPr="00FE4A3B">
              <w:rPr>
                <w:bCs/>
                <w:i/>
                <w:iCs/>
                <w:sz w:val="20"/>
                <w:szCs w:val="20"/>
              </w:rPr>
              <w:t>S</w:t>
            </w:r>
            <w:r w:rsidR="00773D8E" w:rsidRPr="00FE4A3B">
              <w:rPr>
                <w:bCs/>
                <w:i/>
                <w:iCs/>
                <w:sz w:val="20"/>
                <w:szCs w:val="20"/>
              </w:rPr>
              <w:t>trategy Forum</w:t>
            </w:r>
            <w:r w:rsidR="00A5361A" w:rsidRPr="00FE4A3B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A5361A" w:rsidRPr="00731FD4">
              <w:rPr>
                <w:bCs/>
                <w:sz w:val="20"/>
                <w:szCs w:val="20"/>
              </w:rPr>
              <w:t>(November</w:t>
            </w:r>
            <w:r w:rsidRPr="00731FD4">
              <w:rPr>
                <w:bCs/>
                <w:sz w:val="20"/>
                <w:szCs w:val="20"/>
              </w:rPr>
              <w:t xml:space="preserve"> 21, 2019)</w:t>
            </w:r>
            <w:r w:rsidR="00A72B9B" w:rsidRPr="00731FD4">
              <w:rPr>
                <w:bCs/>
                <w:sz w:val="20"/>
                <w:szCs w:val="20"/>
              </w:rPr>
              <w:t>.</w:t>
            </w:r>
          </w:p>
          <w:p w14:paraId="232ADD91" w14:textId="470DC957" w:rsidR="00CA7B6A" w:rsidRPr="006E236F" w:rsidRDefault="00CA7B6A" w:rsidP="00D7200A">
            <w:pPr>
              <w:pStyle w:val="ListParagraph"/>
              <w:numPr>
                <w:ilvl w:val="0"/>
                <w:numId w:val="16"/>
              </w:numPr>
              <w:spacing w:before="6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B. Bennett, N. </w:t>
            </w:r>
            <w:proofErr w:type="spellStart"/>
            <w:r>
              <w:rPr>
                <w:bCs/>
                <w:sz w:val="20"/>
                <w:szCs w:val="20"/>
              </w:rPr>
              <w:t>Sugumaran</w:t>
            </w:r>
            <w:proofErr w:type="spellEnd"/>
            <w:r>
              <w:rPr>
                <w:bCs/>
                <w:sz w:val="20"/>
                <w:szCs w:val="20"/>
              </w:rPr>
              <w:t>, and D. Kefalos. “</w:t>
            </w:r>
            <w:r w:rsidRPr="00486A1C">
              <w:rPr>
                <w:bCs/>
                <w:sz w:val="20"/>
                <w:szCs w:val="20"/>
              </w:rPr>
              <w:t xml:space="preserve">MOLECULAR REBAR® </w:t>
            </w:r>
            <w:r>
              <w:rPr>
                <w:bCs/>
                <w:sz w:val="20"/>
                <w:szCs w:val="20"/>
              </w:rPr>
              <w:t>Increases Cycle Life of Batteries in Deep Cycle Applications.”</w:t>
            </w:r>
            <w:r w:rsidRPr="00486A1C">
              <w:rPr>
                <w:bCs/>
                <w:sz w:val="20"/>
                <w:szCs w:val="20"/>
              </w:rPr>
              <w:t xml:space="preserve"> </w:t>
            </w:r>
            <w:r w:rsidRPr="00515E85">
              <w:rPr>
                <w:bCs/>
                <w:i/>
                <w:sz w:val="20"/>
                <w:szCs w:val="20"/>
              </w:rPr>
              <w:t xml:space="preserve">National Workshop on Lead Batteries in Solar Energy and Electric Vehicles - Challenges and Opportunities </w:t>
            </w:r>
            <w:r w:rsidRPr="00731FD4">
              <w:rPr>
                <w:bCs/>
                <w:iCs/>
                <w:sz w:val="20"/>
                <w:szCs w:val="20"/>
              </w:rPr>
              <w:t>(March 10, 2016).</w:t>
            </w:r>
          </w:p>
          <w:p w14:paraId="5CA0EFF6" w14:textId="7FF076E2" w:rsidR="00CA7B6A" w:rsidRPr="00F735F1" w:rsidRDefault="00CA7B6A" w:rsidP="00D7200A">
            <w:pPr>
              <w:pStyle w:val="ListParagraph"/>
              <w:numPr>
                <w:ilvl w:val="0"/>
                <w:numId w:val="16"/>
              </w:numPr>
              <w:spacing w:before="6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B. Bennett, J. Chang, N. Arroyo </w:t>
            </w:r>
            <w:proofErr w:type="spellStart"/>
            <w:r>
              <w:rPr>
                <w:bCs/>
                <w:sz w:val="20"/>
                <w:szCs w:val="20"/>
              </w:rPr>
              <w:t>Curras</w:t>
            </w:r>
            <w:proofErr w:type="spellEnd"/>
            <w:r>
              <w:rPr>
                <w:bCs/>
                <w:sz w:val="20"/>
                <w:szCs w:val="20"/>
              </w:rPr>
              <w:t xml:space="preserve">, and A. J. Bard. “Redox Flow Batteries: How Cutting-Edge Chemistry Will Transform the Electric Grid.” </w:t>
            </w:r>
            <w:r>
              <w:rPr>
                <w:bCs/>
                <w:i/>
                <w:sz w:val="20"/>
                <w:szCs w:val="20"/>
              </w:rPr>
              <w:t xml:space="preserve">UT Energy Symposium </w:t>
            </w:r>
            <w:r w:rsidRPr="00731FD4">
              <w:rPr>
                <w:bCs/>
                <w:iCs/>
                <w:sz w:val="20"/>
                <w:szCs w:val="20"/>
              </w:rPr>
              <w:t>(April 24, 2014).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FFFFFF"/>
            </w:tcBorders>
          </w:tcPr>
          <w:p w14:paraId="3E86E99C" w14:textId="213CE86C" w:rsidR="00885B9A" w:rsidRDefault="001E0BF0" w:rsidP="001E0BF0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July 2021</w:t>
            </w:r>
          </w:p>
          <w:p w14:paraId="60CBF6C7" w14:textId="77777777" w:rsidR="00885B9A" w:rsidRDefault="00885B9A" w:rsidP="001E0BF0">
            <w:pPr>
              <w:tabs>
                <w:tab w:val="left" w:pos="9810"/>
              </w:tabs>
              <w:spacing w:after="0" w:line="240" w:lineRule="auto"/>
              <w:ind w:right="-216"/>
              <w:rPr>
                <w:sz w:val="20"/>
                <w:szCs w:val="20"/>
              </w:rPr>
            </w:pPr>
          </w:p>
          <w:p w14:paraId="606F0F22" w14:textId="06944EA9" w:rsidR="00885B9A" w:rsidRDefault="004652AB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2021</w:t>
            </w:r>
          </w:p>
          <w:p w14:paraId="3F0E58CC" w14:textId="77777777" w:rsidR="00885B9A" w:rsidRDefault="00885B9A" w:rsidP="004652AB">
            <w:pPr>
              <w:tabs>
                <w:tab w:val="left" w:pos="9810"/>
              </w:tabs>
              <w:spacing w:after="0" w:line="240" w:lineRule="auto"/>
              <w:ind w:right="-216"/>
              <w:rPr>
                <w:sz w:val="20"/>
                <w:szCs w:val="20"/>
              </w:rPr>
            </w:pPr>
          </w:p>
          <w:p w14:paraId="00D52E64" w14:textId="1196D82E" w:rsidR="00885B9A" w:rsidRDefault="004652AB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 2019</w:t>
            </w:r>
          </w:p>
          <w:p w14:paraId="62F01761" w14:textId="77777777" w:rsidR="004652AB" w:rsidRDefault="004652AB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</w:p>
          <w:p w14:paraId="2522AA34" w14:textId="634FA0B5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 2016</w:t>
            </w:r>
          </w:p>
          <w:p w14:paraId="3DE84DB4" w14:textId="77777777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  <w:p w14:paraId="13F9D0CE" w14:textId="77777777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  <w:p w14:paraId="71CC1D37" w14:textId="77777777" w:rsidR="00CA7B6A" w:rsidRDefault="00CA7B6A" w:rsidP="00904C30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April 2014</w:t>
            </w:r>
          </w:p>
          <w:p w14:paraId="359E20B3" w14:textId="5910C76E" w:rsidR="00CA7B6A" w:rsidRDefault="00CA7B6A" w:rsidP="00CA7B6A">
            <w:pPr>
              <w:tabs>
                <w:tab w:val="left" w:pos="9810"/>
              </w:tabs>
              <w:spacing w:after="0" w:line="240" w:lineRule="auto"/>
              <w:ind w:right="-210"/>
              <w:rPr>
                <w:sz w:val="20"/>
                <w:szCs w:val="20"/>
              </w:rPr>
            </w:pPr>
          </w:p>
        </w:tc>
      </w:tr>
      <w:tr w:rsidR="00CA7B6A" w:rsidRPr="001B70B1" w14:paraId="67A6206F" w14:textId="77777777" w:rsidTr="002344E8">
        <w:trPr>
          <w:trHeight w:val="288"/>
        </w:trPr>
        <w:tc>
          <w:tcPr>
            <w:tcW w:w="9445" w:type="dxa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14:paraId="70F1E0BA" w14:textId="5BA06F98" w:rsidR="00CA7B6A" w:rsidRDefault="00CA7B6A" w:rsidP="00CA7B6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LEADERSHIP EXPERIENCE</w:t>
            </w:r>
          </w:p>
        </w:tc>
        <w:tc>
          <w:tcPr>
            <w:tcW w:w="1530" w:type="dxa"/>
            <w:tcBorders>
              <w:top w:val="single" w:sz="4" w:space="0" w:color="FFFFFF"/>
              <w:bottom w:val="single" w:sz="4" w:space="0" w:color="auto"/>
            </w:tcBorders>
          </w:tcPr>
          <w:p w14:paraId="0A472D6B" w14:textId="77777777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</w:p>
        </w:tc>
      </w:tr>
      <w:tr w:rsidR="00CA7B6A" w:rsidRPr="001B70B1" w14:paraId="3D412D04" w14:textId="77777777" w:rsidTr="002344E8">
        <w:trPr>
          <w:trHeight w:val="288"/>
        </w:trPr>
        <w:tc>
          <w:tcPr>
            <w:tcW w:w="9445" w:type="dxa"/>
            <w:gridSpan w:val="2"/>
            <w:tcBorders>
              <w:top w:val="single" w:sz="4" w:space="0" w:color="auto"/>
              <w:bottom w:val="nil"/>
            </w:tcBorders>
          </w:tcPr>
          <w:p w14:paraId="13582E28" w14:textId="43A4BF0C" w:rsidR="00A83554" w:rsidRDefault="009A6221" w:rsidP="00CA7B6A">
            <w:pPr>
              <w:spacing w:before="60" w:after="0" w:line="240" w:lineRule="auto"/>
              <w:ind w:left="288"/>
              <w:rPr>
                <w:bCs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Board of Directors – </w:t>
            </w:r>
            <w:r w:rsidRPr="009A6221">
              <w:rPr>
                <w:bCs/>
                <w:i/>
                <w:sz w:val="20"/>
                <w:szCs w:val="20"/>
              </w:rPr>
              <w:t>Young Catholic Professionals</w:t>
            </w:r>
          </w:p>
          <w:p w14:paraId="2241F831" w14:textId="2AC0F2E7" w:rsidR="009A6221" w:rsidRDefault="00D2420D" w:rsidP="009A622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Helped found the Austin chapter and an emerging </w:t>
            </w:r>
            <w:proofErr w:type="gramStart"/>
            <w:r>
              <w:rPr>
                <w:sz w:val="20"/>
                <w:szCs w:val="20"/>
              </w:rPr>
              <w:t>leaders</w:t>
            </w:r>
            <w:proofErr w:type="gramEnd"/>
            <w:r>
              <w:rPr>
                <w:sz w:val="20"/>
                <w:szCs w:val="20"/>
              </w:rPr>
              <w:t xml:space="preserve"> program</w:t>
            </w:r>
            <w:r w:rsidR="002440CB">
              <w:rPr>
                <w:sz w:val="20"/>
                <w:szCs w:val="20"/>
              </w:rPr>
              <w:t xml:space="preserve"> for young adult Catholics</w:t>
            </w:r>
          </w:p>
          <w:p w14:paraId="265C12EC" w14:textId="1E9F05C8" w:rsidR="00D2420D" w:rsidRPr="009A6221" w:rsidRDefault="00A97216" w:rsidP="009A622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</w:t>
            </w:r>
            <w:r w:rsidR="002440CB">
              <w:rPr>
                <w:sz w:val="20"/>
                <w:szCs w:val="20"/>
              </w:rPr>
              <w:t>ing</w:t>
            </w:r>
            <w:r>
              <w:rPr>
                <w:sz w:val="20"/>
                <w:szCs w:val="20"/>
              </w:rPr>
              <w:t xml:space="preserve"> as board chairman, leading efforts to recruit new </w:t>
            </w:r>
            <w:r w:rsidR="002440CB">
              <w:rPr>
                <w:sz w:val="20"/>
                <w:szCs w:val="20"/>
              </w:rPr>
              <w:t xml:space="preserve">chapter </w:t>
            </w:r>
            <w:r>
              <w:rPr>
                <w:sz w:val="20"/>
                <w:szCs w:val="20"/>
              </w:rPr>
              <w:t xml:space="preserve">leaders and board members </w:t>
            </w:r>
            <w:r w:rsidR="00DC0039">
              <w:rPr>
                <w:sz w:val="20"/>
                <w:szCs w:val="20"/>
              </w:rPr>
              <w:t>during and after the pandemic shutdowns</w:t>
            </w:r>
          </w:p>
          <w:p w14:paraId="41A3C4BE" w14:textId="42BACD06" w:rsidR="00CA7B6A" w:rsidRPr="001B70B1" w:rsidRDefault="00CA7B6A" w:rsidP="00CA7B6A">
            <w:pPr>
              <w:spacing w:before="60" w:after="0" w:line="240" w:lineRule="auto"/>
              <w:ind w:left="288"/>
              <w:rPr>
                <w:sz w:val="20"/>
                <w:szCs w:val="20"/>
              </w:rPr>
            </w:pPr>
            <w:r w:rsidRPr="000A15D7">
              <w:rPr>
                <w:b/>
                <w:iCs/>
                <w:sz w:val="20"/>
                <w:szCs w:val="20"/>
              </w:rPr>
              <w:t xml:space="preserve">Board </w:t>
            </w:r>
            <w:r>
              <w:rPr>
                <w:b/>
                <w:iCs/>
                <w:sz w:val="20"/>
                <w:szCs w:val="20"/>
              </w:rPr>
              <w:t>of Directors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B70B1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</w:rPr>
              <w:t>Park West Homeowners Association</w:t>
            </w:r>
          </w:p>
          <w:p w14:paraId="42BF8E5B" w14:textId="476FE42B" w:rsidR="00CA7B6A" w:rsidRDefault="00CA7B6A" w:rsidP="00CA7B6A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Overs</w:t>
            </w:r>
            <w:r w:rsidR="007C1A0B">
              <w:rPr>
                <w:sz w:val="20"/>
                <w:szCs w:val="20"/>
              </w:rPr>
              <w:t>aw</w:t>
            </w:r>
            <w:r>
              <w:rPr>
                <w:sz w:val="20"/>
                <w:szCs w:val="20"/>
              </w:rPr>
              <w:t xml:space="preserve"> a budget of over $200k that provides for maintenance of common property, utilities, and services for a 40+ unit condominium building</w:t>
            </w:r>
          </w:p>
          <w:p w14:paraId="52E7954A" w14:textId="39066B39" w:rsidR="00CA7B6A" w:rsidRDefault="00CA7B6A" w:rsidP="00CA7B6A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720"/>
              <w:rPr>
                <w:b/>
                <w:bCs/>
              </w:rPr>
            </w:pPr>
            <w:r>
              <w:rPr>
                <w:sz w:val="20"/>
                <w:szCs w:val="20"/>
              </w:rPr>
              <w:t>Direct</w:t>
            </w:r>
            <w:r w:rsidR="00DC0039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an overhaul of the community’s security system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7D646B" w14:textId="4917DE77" w:rsidR="009A6221" w:rsidRDefault="0056691C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January 2018 – Present</w:t>
            </w:r>
          </w:p>
          <w:p w14:paraId="1C17A33E" w14:textId="77777777" w:rsidR="009A6221" w:rsidRDefault="009A6221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</w:p>
          <w:p w14:paraId="19571805" w14:textId="2C824180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March 2017 – </w:t>
            </w:r>
            <w:r w:rsidR="00D24DE1">
              <w:rPr>
                <w:sz w:val="20"/>
                <w:szCs w:val="20"/>
              </w:rPr>
              <w:t>September 2019</w:t>
            </w:r>
          </w:p>
        </w:tc>
      </w:tr>
      <w:tr w:rsidR="00CA7B6A" w:rsidRPr="001B70B1" w14:paraId="2F0F0BB0" w14:textId="77777777" w:rsidTr="002344E8">
        <w:trPr>
          <w:trHeight w:val="1511"/>
        </w:trPr>
        <w:tc>
          <w:tcPr>
            <w:tcW w:w="9445" w:type="dxa"/>
            <w:gridSpan w:val="2"/>
            <w:tcBorders>
              <w:top w:val="single" w:sz="4" w:space="0" w:color="FFFFFF"/>
              <w:bottom w:val="nil"/>
            </w:tcBorders>
          </w:tcPr>
          <w:p w14:paraId="29D5C603" w14:textId="6C85333D" w:rsidR="00CA7B6A" w:rsidRPr="001B70B1" w:rsidRDefault="00CA7B6A" w:rsidP="00CA7B6A">
            <w:pPr>
              <w:spacing w:before="60" w:after="0" w:line="240" w:lineRule="auto"/>
              <w:ind w:left="288"/>
              <w:rPr>
                <w:b/>
                <w:bCs/>
                <w:sz w:val="20"/>
                <w:szCs w:val="20"/>
              </w:rPr>
            </w:pPr>
            <w:r w:rsidRPr="000A15D7">
              <w:rPr>
                <w:b/>
                <w:iCs/>
                <w:sz w:val="20"/>
                <w:szCs w:val="20"/>
              </w:rPr>
              <w:t>Board of Directors</w:t>
            </w:r>
            <w:r>
              <w:rPr>
                <w:b/>
                <w:iCs/>
                <w:sz w:val="20"/>
                <w:szCs w:val="20"/>
              </w:rPr>
              <w:t xml:space="preserve"> </w:t>
            </w:r>
            <w:r w:rsidRPr="001B70B1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15D7">
              <w:rPr>
                <w:rFonts w:eastAsia="Times New Roman" w:cs="Arial"/>
                <w:i/>
                <w:color w:val="000000"/>
                <w:sz w:val="20"/>
                <w:szCs w:val="20"/>
                <w:shd w:val="clear" w:color="auto" w:fill="FFFFFF"/>
              </w:rPr>
              <w:t>University Catholic Center</w:t>
            </w:r>
            <w:r>
              <w:rPr>
                <w:rFonts w:eastAsia="Times New Roman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(UT Austin)</w:t>
            </w:r>
          </w:p>
          <w:p w14:paraId="091A29B3" w14:textId="5ABEEB89" w:rsidR="00CA7B6A" w:rsidRDefault="00CA7B6A" w:rsidP="00CA7B6A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Organized weekly events for Catholic graduate students, doubled the group membership</w:t>
            </w:r>
          </w:p>
          <w:p w14:paraId="4BBE6BE1" w14:textId="424BE787" w:rsidR="00CA7B6A" w:rsidRDefault="00CA7B6A" w:rsidP="00CA7B6A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Assisted in interviewing and hiring candidates for campus minister and development director</w:t>
            </w:r>
          </w:p>
          <w:p w14:paraId="28D90AA0" w14:textId="2BD26D60" w:rsidR="00CA7B6A" w:rsidRPr="00A83554" w:rsidRDefault="00CA7B6A" w:rsidP="00A83554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Led efforts to create student and adult leadership board</w:t>
            </w:r>
            <w:r w:rsidR="00A83554">
              <w:rPr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single" w:sz="4" w:space="0" w:color="FFFFFF"/>
              <w:bottom w:val="nil"/>
            </w:tcBorders>
          </w:tcPr>
          <w:p w14:paraId="29795718" w14:textId="4EDD71C7" w:rsidR="00CA7B6A" w:rsidRDefault="00CA7B6A" w:rsidP="00CA7B6A">
            <w:pPr>
              <w:tabs>
                <w:tab w:val="left" w:pos="9810"/>
              </w:tabs>
              <w:spacing w:before="60" w:after="0" w:line="240" w:lineRule="auto"/>
              <w:ind w:right="-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 2010</w:t>
            </w:r>
            <w:r w:rsidRPr="009D484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</w:t>
            </w:r>
            <w:r w:rsidR="00D24DE1">
              <w:rPr>
                <w:sz w:val="20"/>
                <w:szCs w:val="20"/>
              </w:rPr>
              <w:t>October 2018</w:t>
            </w:r>
          </w:p>
        </w:tc>
      </w:tr>
    </w:tbl>
    <w:p w14:paraId="1421BE57" w14:textId="77777777" w:rsidR="00464E39" w:rsidRPr="00464E39" w:rsidRDefault="00464E39" w:rsidP="007273CD"/>
    <w:sectPr w:rsidR="00464E39" w:rsidRPr="00464E39" w:rsidSect="00464E39">
      <w:headerReference w:type="even" r:id="rId12"/>
      <w:headerReference w:type="first" r:id="rId13"/>
      <w:pgSz w:w="12240" w:h="15840"/>
      <w:pgMar w:top="135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CDD28" w14:textId="77777777" w:rsidR="001D1CF6" w:rsidRDefault="001D1CF6" w:rsidP="00556D57">
      <w:pPr>
        <w:spacing w:after="0" w:line="240" w:lineRule="auto"/>
      </w:pPr>
      <w:r>
        <w:separator/>
      </w:r>
    </w:p>
  </w:endnote>
  <w:endnote w:type="continuationSeparator" w:id="0">
    <w:p w14:paraId="4863613A" w14:textId="77777777" w:rsidR="001D1CF6" w:rsidRDefault="001D1CF6" w:rsidP="00556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D386" w14:textId="77777777" w:rsidR="001D1CF6" w:rsidRDefault="001D1CF6" w:rsidP="00556D57">
      <w:pPr>
        <w:spacing w:after="0" w:line="240" w:lineRule="auto"/>
      </w:pPr>
      <w:r>
        <w:separator/>
      </w:r>
    </w:p>
  </w:footnote>
  <w:footnote w:type="continuationSeparator" w:id="0">
    <w:p w14:paraId="7F3E943F" w14:textId="77777777" w:rsidR="001D1CF6" w:rsidRDefault="001D1CF6" w:rsidP="00556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A2AF" w14:textId="77777777" w:rsidR="00800A46" w:rsidRDefault="00800A46" w:rsidP="002A280E">
    <w:pPr>
      <w:pStyle w:val="Header"/>
      <w:tabs>
        <w:tab w:val="clear" w:pos="4680"/>
        <w:tab w:val="clear" w:pos="9360"/>
      </w:tabs>
      <w:ind w:left="-540" w:right="-900"/>
    </w:pPr>
    <w:r>
      <w:t>Brenton E. Bennett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Page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64A0" w14:textId="77777777" w:rsidR="00800A46" w:rsidRDefault="00800A46" w:rsidP="00073099">
    <w:pPr>
      <w:pStyle w:val="Header"/>
      <w:tabs>
        <w:tab w:val="clear" w:pos="4680"/>
      </w:tabs>
      <w:jc w:val="center"/>
    </w:pPr>
    <w:r w:rsidRPr="00556D57">
      <w:rPr>
        <w:b/>
        <w:bCs/>
        <w:sz w:val="36"/>
        <w:szCs w:val="36"/>
      </w:rPr>
      <w:t>B</w:t>
    </w:r>
    <w:r>
      <w:rPr>
        <w:b/>
        <w:bCs/>
        <w:sz w:val="36"/>
        <w:szCs w:val="36"/>
      </w:rPr>
      <w:t>renton E.</w:t>
    </w:r>
    <w:r w:rsidRPr="00556D57">
      <w:rPr>
        <w:b/>
        <w:bCs/>
        <w:sz w:val="36"/>
        <w:szCs w:val="36"/>
      </w:rPr>
      <w:t xml:space="preserve"> Bennett</w:t>
    </w:r>
  </w:p>
  <w:p w14:paraId="240243D7" w14:textId="202A93DF" w:rsidR="00800A46" w:rsidRDefault="00800A46" w:rsidP="00073099">
    <w:pPr>
      <w:pStyle w:val="Header"/>
    </w:pPr>
    <w:r>
      <w:tab/>
    </w:r>
    <w:r w:rsidR="00D856F1" w:rsidRPr="00D856F1">
      <w:rPr>
        <w:rStyle w:val="Hyperlink"/>
      </w:rPr>
      <w:t>brenton.e.bennett@gmail.com</w:t>
    </w:r>
    <w:r>
      <w:t xml:space="preserve"> • (432) 528-0899</w:t>
    </w:r>
  </w:p>
  <w:p w14:paraId="05F1504C" w14:textId="77777777" w:rsidR="00800A46" w:rsidRPr="00177734" w:rsidRDefault="00800A46" w:rsidP="00177734">
    <w:pPr>
      <w:pStyle w:val="Header"/>
      <w:rPr>
        <w:rStyle w:val="Hyperlink"/>
      </w:rPr>
    </w:pPr>
    <w:r>
      <w:tab/>
    </w:r>
    <w:r w:rsidRPr="00177734">
      <w:rPr>
        <w:rStyle w:val="Hyperlink"/>
      </w:rPr>
      <w:t>www.linkedin.com/in/brent-bennett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3E8"/>
    <w:multiLevelType w:val="hybridMultilevel"/>
    <w:tmpl w:val="1F4AE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361C41"/>
    <w:multiLevelType w:val="hybridMultilevel"/>
    <w:tmpl w:val="41E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4C4D"/>
    <w:multiLevelType w:val="hybridMultilevel"/>
    <w:tmpl w:val="E73C7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3B041E"/>
    <w:multiLevelType w:val="hybridMultilevel"/>
    <w:tmpl w:val="517A1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22D0F"/>
    <w:multiLevelType w:val="hybridMultilevel"/>
    <w:tmpl w:val="BB565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6B28E2"/>
    <w:multiLevelType w:val="hybridMultilevel"/>
    <w:tmpl w:val="22A6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D34C9"/>
    <w:multiLevelType w:val="multilevel"/>
    <w:tmpl w:val="3A261F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051E6D"/>
    <w:multiLevelType w:val="hybridMultilevel"/>
    <w:tmpl w:val="D8420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F31CBD"/>
    <w:multiLevelType w:val="hybridMultilevel"/>
    <w:tmpl w:val="5254C328"/>
    <w:lvl w:ilvl="0" w:tplc="040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C66689"/>
    <w:multiLevelType w:val="hybridMultilevel"/>
    <w:tmpl w:val="B4BE8DFA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0" w15:restartNumberingAfterBreak="0">
    <w:nsid w:val="34B94B61"/>
    <w:multiLevelType w:val="hybridMultilevel"/>
    <w:tmpl w:val="3B7C5F6C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EA033F2"/>
    <w:multiLevelType w:val="hybridMultilevel"/>
    <w:tmpl w:val="EF486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92570"/>
    <w:multiLevelType w:val="hybridMultilevel"/>
    <w:tmpl w:val="D55A9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0B6D3C"/>
    <w:multiLevelType w:val="hybridMultilevel"/>
    <w:tmpl w:val="B63C904C"/>
    <w:lvl w:ilvl="0" w:tplc="C004D6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DA1015"/>
    <w:multiLevelType w:val="hybridMultilevel"/>
    <w:tmpl w:val="4A08A26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58113C65"/>
    <w:multiLevelType w:val="hybridMultilevel"/>
    <w:tmpl w:val="3A261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95B3944"/>
    <w:multiLevelType w:val="hybridMultilevel"/>
    <w:tmpl w:val="31DC518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1845A6B"/>
    <w:multiLevelType w:val="hybridMultilevel"/>
    <w:tmpl w:val="104A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A1025"/>
    <w:multiLevelType w:val="hybridMultilevel"/>
    <w:tmpl w:val="0D609AA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762D749C"/>
    <w:multiLevelType w:val="hybridMultilevel"/>
    <w:tmpl w:val="C0F8A4B8"/>
    <w:lvl w:ilvl="0" w:tplc="B9B4A6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8"/>
  </w:num>
  <w:num w:numId="5">
    <w:abstractNumId w:val="16"/>
  </w:num>
  <w:num w:numId="6">
    <w:abstractNumId w:val="7"/>
  </w:num>
  <w:num w:numId="7">
    <w:abstractNumId w:val="19"/>
  </w:num>
  <w:num w:numId="8">
    <w:abstractNumId w:val="13"/>
  </w:num>
  <w:num w:numId="9">
    <w:abstractNumId w:val="0"/>
  </w:num>
  <w:num w:numId="10">
    <w:abstractNumId w:val="12"/>
  </w:num>
  <w:num w:numId="11">
    <w:abstractNumId w:val="4"/>
  </w:num>
  <w:num w:numId="12">
    <w:abstractNumId w:val="11"/>
  </w:num>
  <w:num w:numId="13">
    <w:abstractNumId w:val="6"/>
  </w:num>
  <w:num w:numId="14">
    <w:abstractNumId w:val="17"/>
  </w:num>
  <w:num w:numId="15">
    <w:abstractNumId w:val="3"/>
  </w:num>
  <w:num w:numId="16">
    <w:abstractNumId w:val="5"/>
  </w:num>
  <w:num w:numId="17">
    <w:abstractNumId w:val="1"/>
  </w:num>
  <w:num w:numId="18">
    <w:abstractNumId w:val="18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evenAndOddHeader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D57"/>
    <w:rsid w:val="00004174"/>
    <w:rsid w:val="00006B98"/>
    <w:rsid w:val="000238CA"/>
    <w:rsid w:val="000273D1"/>
    <w:rsid w:val="000312FD"/>
    <w:rsid w:val="0003639B"/>
    <w:rsid w:val="00037C2F"/>
    <w:rsid w:val="000405F0"/>
    <w:rsid w:val="0004539A"/>
    <w:rsid w:val="00045AA1"/>
    <w:rsid w:val="00045E2E"/>
    <w:rsid w:val="00057B17"/>
    <w:rsid w:val="00061B08"/>
    <w:rsid w:val="000638D3"/>
    <w:rsid w:val="000647A7"/>
    <w:rsid w:val="00066269"/>
    <w:rsid w:val="00066423"/>
    <w:rsid w:val="00073099"/>
    <w:rsid w:val="00077361"/>
    <w:rsid w:val="00094E66"/>
    <w:rsid w:val="000A14CD"/>
    <w:rsid w:val="000A15D7"/>
    <w:rsid w:val="000B06D9"/>
    <w:rsid w:val="000C26BA"/>
    <w:rsid w:val="000D4AF5"/>
    <w:rsid w:val="000D747D"/>
    <w:rsid w:val="000E183A"/>
    <w:rsid w:val="000E70E6"/>
    <w:rsid w:val="000E717F"/>
    <w:rsid w:val="000F15A7"/>
    <w:rsid w:val="000F50BB"/>
    <w:rsid w:val="000F55DA"/>
    <w:rsid w:val="001036DC"/>
    <w:rsid w:val="0010792D"/>
    <w:rsid w:val="001163B7"/>
    <w:rsid w:val="00120DBD"/>
    <w:rsid w:val="001305E8"/>
    <w:rsid w:val="0013748B"/>
    <w:rsid w:val="001400C2"/>
    <w:rsid w:val="001754C0"/>
    <w:rsid w:val="00175673"/>
    <w:rsid w:val="00176A4A"/>
    <w:rsid w:val="00177734"/>
    <w:rsid w:val="00196620"/>
    <w:rsid w:val="001A02B6"/>
    <w:rsid w:val="001B2239"/>
    <w:rsid w:val="001B70B1"/>
    <w:rsid w:val="001C75FF"/>
    <w:rsid w:val="001D0299"/>
    <w:rsid w:val="001D1CF6"/>
    <w:rsid w:val="001D7261"/>
    <w:rsid w:val="001E0BF0"/>
    <w:rsid w:val="001E3EDA"/>
    <w:rsid w:val="001F1B0B"/>
    <w:rsid w:val="001F45C2"/>
    <w:rsid w:val="001F6552"/>
    <w:rsid w:val="00205761"/>
    <w:rsid w:val="00223D8F"/>
    <w:rsid w:val="002344E8"/>
    <w:rsid w:val="00240767"/>
    <w:rsid w:val="002440CB"/>
    <w:rsid w:val="00256589"/>
    <w:rsid w:val="00261AE7"/>
    <w:rsid w:val="0026578E"/>
    <w:rsid w:val="00277660"/>
    <w:rsid w:val="00286D9B"/>
    <w:rsid w:val="002A280E"/>
    <w:rsid w:val="002B6E37"/>
    <w:rsid w:val="002D4F49"/>
    <w:rsid w:val="002F1333"/>
    <w:rsid w:val="002F3793"/>
    <w:rsid w:val="002F3B2A"/>
    <w:rsid w:val="00303914"/>
    <w:rsid w:val="00307635"/>
    <w:rsid w:val="00311F9A"/>
    <w:rsid w:val="00314939"/>
    <w:rsid w:val="003202C6"/>
    <w:rsid w:val="003319B2"/>
    <w:rsid w:val="00334FE1"/>
    <w:rsid w:val="00336082"/>
    <w:rsid w:val="00341D9C"/>
    <w:rsid w:val="00355656"/>
    <w:rsid w:val="0038544D"/>
    <w:rsid w:val="003855CE"/>
    <w:rsid w:val="0038652A"/>
    <w:rsid w:val="003A4711"/>
    <w:rsid w:val="003A6AF8"/>
    <w:rsid w:val="003B1F10"/>
    <w:rsid w:val="003B3738"/>
    <w:rsid w:val="003B7954"/>
    <w:rsid w:val="003C10E1"/>
    <w:rsid w:val="003C3DB0"/>
    <w:rsid w:val="003C5223"/>
    <w:rsid w:val="003D08AA"/>
    <w:rsid w:val="003D2046"/>
    <w:rsid w:val="003E5F1A"/>
    <w:rsid w:val="003F7C43"/>
    <w:rsid w:val="00413E4F"/>
    <w:rsid w:val="00413F37"/>
    <w:rsid w:val="00422C75"/>
    <w:rsid w:val="004277A0"/>
    <w:rsid w:val="00436827"/>
    <w:rsid w:val="00441060"/>
    <w:rsid w:val="004418BD"/>
    <w:rsid w:val="00441ECC"/>
    <w:rsid w:val="004444EE"/>
    <w:rsid w:val="00446617"/>
    <w:rsid w:val="00453A6D"/>
    <w:rsid w:val="00457060"/>
    <w:rsid w:val="00464E39"/>
    <w:rsid w:val="004652AB"/>
    <w:rsid w:val="00466A9D"/>
    <w:rsid w:val="00486A1C"/>
    <w:rsid w:val="00490733"/>
    <w:rsid w:val="004921F9"/>
    <w:rsid w:val="004A416A"/>
    <w:rsid w:val="004A43CE"/>
    <w:rsid w:val="004A6693"/>
    <w:rsid w:val="004A6B0D"/>
    <w:rsid w:val="004B498F"/>
    <w:rsid w:val="004C660D"/>
    <w:rsid w:val="004C681F"/>
    <w:rsid w:val="004D36E7"/>
    <w:rsid w:val="004D4E93"/>
    <w:rsid w:val="004E0538"/>
    <w:rsid w:val="004F6E23"/>
    <w:rsid w:val="00511510"/>
    <w:rsid w:val="0051162D"/>
    <w:rsid w:val="00522565"/>
    <w:rsid w:val="00524F10"/>
    <w:rsid w:val="00527245"/>
    <w:rsid w:val="005328F1"/>
    <w:rsid w:val="005359E1"/>
    <w:rsid w:val="00546420"/>
    <w:rsid w:val="00556D57"/>
    <w:rsid w:val="00563034"/>
    <w:rsid w:val="005649D1"/>
    <w:rsid w:val="005654E1"/>
    <w:rsid w:val="0056691C"/>
    <w:rsid w:val="00572A9B"/>
    <w:rsid w:val="005776A9"/>
    <w:rsid w:val="00577A2B"/>
    <w:rsid w:val="00581D76"/>
    <w:rsid w:val="00585E9A"/>
    <w:rsid w:val="0058667B"/>
    <w:rsid w:val="00587C1F"/>
    <w:rsid w:val="00587EB9"/>
    <w:rsid w:val="0059422F"/>
    <w:rsid w:val="005A4A9B"/>
    <w:rsid w:val="005A620C"/>
    <w:rsid w:val="005B0BBD"/>
    <w:rsid w:val="005C55D2"/>
    <w:rsid w:val="005D7547"/>
    <w:rsid w:val="005E7CF3"/>
    <w:rsid w:val="005E7DBF"/>
    <w:rsid w:val="005E7FFE"/>
    <w:rsid w:val="00600B64"/>
    <w:rsid w:val="00603F0F"/>
    <w:rsid w:val="00604FE5"/>
    <w:rsid w:val="00610542"/>
    <w:rsid w:val="00611929"/>
    <w:rsid w:val="00614B5A"/>
    <w:rsid w:val="006215E1"/>
    <w:rsid w:val="00623A0A"/>
    <w:rsid w:val="00627A85"/>
    <w:rsid w:val="00643127"/>
    <w:rsid w:val="00646E3D"/>
    <w:rsid w:val="00650813"/>
    <w:rsid w:val="00650995"/>
    <w:rsid w:val="00671FF4"/>
    <w:rsid w:val="00687EA8"/>
    <w:rsid w:val="00693D37"/>
    <w:rsid w:val="006A27CD"/>
    <w:rsid w:val="006A318A"/>
    <w:rsid w:val="006A368B"/>
    <w:rsid w:val="006C7376"/>
    <w:rsid w:val="006D6C33"/>
    <w:rsid w:val="006F348D"/>
    <w:rsid w:val="007046BB"/>
    <w:rsid w:val="00704BAA"/>
    <w:rsid w:val="00713C22"/>
    <w:rsid w:val="007259F6"/>
    <w:rsid w:val="007273CD"/>
    <w:rsid w:val="00727F8B"/>
    <w:rsid w:val="00731FD4"/>
    <w:rsid w:val="0073682D"/>
    <w:rsid w:val="00742410"/>
    <w:rsid w:val="00745340"/>
    <w:rsid w:val="0075554C"/>
    <w:rsid w:val="007622B4"/>
    <w:rsid w:val="0077338D"/>
    <w:rsid w:val="00773D8E"/>
    <w:rsid w:val="00784DF8"/>
    <w:rsid w:val="0079167E"/>
    <w:rsid w:val="007956D5"/>
    <w:rsid w:val="007A4670"/>
    <w:rsid w:val="007C1A0B"/>
    <w:rsid w:val="007D1714"/>
    <w:rsid w:val="007D6EA9"/>
    <w:rsid w:val="007E65D2"/>
    <w:rsid w:val="007F2C8F"/>
    <w:rsid w:val="00800A46"/>
    <w:rsid w:val="00800E33"/>
    <w:rsid w:val="008249E5"/>
    <w:rsid w:val="00824C19"/>
    <w:rsid w:val="00826676"/>
    <w:rsid w:val="00837E48"/>
    <w:rsid w:val="00861B88"/>
    <w:rsid w:val="00862384"/>
    <w:rsid w:val="00863DBD"/>
    <w:rsid w:val="0086609E"/>
    <w:rsid w:val="00870C24"/>
    <w:rsid w:val="0087121A"/>
    <w:rsid w:val="008752B7"/>
    <w:rsid w:val="00875421"/>
    <w:rsid w:val="00885B9A"/>
    <w:rsid w:val="008B048F"/>
    <w:rsid w:val="008B1AFB"/>
    <w:rsid w:val="008B6102"/>
    <w:rsid w:val="008B672C"/>
    <w:rsid w:val="008C1002"/>
    <w:rsid w:val="008D7890"/>
    <w:rsid w:val="008E0B80"/>
    <w:rsid w:val="008E15B2"/>
    <w:rsid w:val="008F781D"/>
    <w:rsid w:val="009009E1"/>
    <w:rsid w:val="00904C30"/>
    <w:rsid w:val="00907058"/>
    <w:rsid w:val="009123FB"/>
    <w:rsid w:val="00936625"/>
    <w:rsid w:val="00940648"/>
    <w:rsid w:val="00957833"/>
    <w:rsid w:val="00967D97"/>
    <w:rsid w:val="00972977"/>
    <w:rsid w:val="00976BA0"/>
    <w:rsid w:val="00977EDF"/>
    <w:rsid w:val="009A1A9D"/>
    <w:rsid w:val="009A6221"/>
    <w:rsid w:val="009B0E2C"/>
    <w:rsid w:val="009B14A4"/>
    <w:rsid w:val="009B1745"/>
    <w:rsid w:val="009B500B"/>
    <w:rsid w:val="009B6A70"/>
    <w:rsid w:val="009C2BB8"/>
    <w:rsid w:val="009D4840"/>
    <w:rsid w:val="009D7596"/>
    <w:rsid w:val="009E601D"/>
    <w:rsid w:val="009F4A8D"/>
    <w:rsid w:val="00A13733"/>
    <w:rsid w:val="00A13CA1"/>
    <w:rsid w:val="00A17047"/>
    <w:rsid w:val="00A24786"/>
    <w:rsid w:val="00A252BE"/>
    <w:rsid w:val="00A322AB"/>
    <w:rsid w:val="00A33016"/>
    <w:rsid w:val="00A36ED4"/>
    <w:rsid w:val="00A42789"/>
    <w:rsid w:val="00A44AFA"/>
    <w:rsid w:val="00A5361A"/>
    <w:rsid w:val="00A5543D"/>
    <w:rsid w:val="00A72B9B"/>
    <w:rsid w:val="00A77120"/>
    <w:rsid w:val="00A82609"/>
    <w:rsid w:val="00A83554"/>
    <w:rsid w:val="00A83C5E"/>
    <w:rsid w:val="00A85137"/>
    <w:rsid w:val="00A87FBE"/>
    <w:rsid w:val="00A914B9"/>
    <w:rsid w:val="00A919FA"/>
    <w:rsid w:val="00A921B5"/>
    <w:rsid w:val="00A9399F"/>
    <w:rsid w:val="00A97216"/>
    <w:rsid w:val="00AA07F2"/>
    <w:rsid w:val="00AA729C"/>
    <w:rsid w:val="00AA73D3"/>
    <w:rsid w:val="00AB63B4"/>
    <w:rsid w:val="00AB6F21"/>
    <w:rsid w:val="00AB7ACA"/>
    <w:rsid w:val="00AC21BC"/>
    <w:rsid w:val="00AC3AD3"/>
    <w:rsid w:val="00AC70FC"/>
    <w:rsid w:val="00AC724C"/>
    <w:rsid w:val="00AD10D3"/>
    <w:rsid w:val="00AD2C85"/>
    <w:rsid w:val="00AD6243"/>
    <w:rsid w:val="00AE1EEA"/>
    <w:rsid w:val="00AE2133"/>
    <w:rsid w:val="00AF04AD"/>
    <w:rsid w:val="00AF74B2"/>
    <w:rsid w:val="00B00110"/>
    <w:rsid w:val="00B064F4"/>
    <w:rsid w:val="00B10064"/>
    <w:rsid w:val="00B10843"/>
    <w:rsid w:val="00B14481"/>
    <w:rsid w:val="00B2066A"/>
    <w:rsid w:val="00B21F7F"/>
    <w:rsid w:val="00B273C9"/>
    <w:rsid w:val="00B35B25"/>
    <w:rsid w:val="00B53101"/>
    <w:rsid w:val="00B952C0"/>
    <w:rsid w:val="00B978E3"/>
    <w:rsid w:val="00BA20D9"/>
    <w:rsid w:val="00BA7277"/>
    <w:rsid w:val="00BC73F2"/>
    <w:rsid w:val="00BD0270"/>
    <w:rsid w:val="00BD4037"/>
    <w:rsid w:val="00BD7BC4"/>
    <w:rsid w:val="00BE3C53"/>
    <w:rsid w:val="00BE68F4"/>
    <w:rsid w:val="00BE773B"/>
    <w:rsid w:val="00BF2BDC"/>
    <w:rsid w:val="00BF2FC7"/>
    <w:rsid w:val="00BF50D4"/>
    <w:rsid w:val="00BF5467"/>
    <w:rsid w:val="00C04EFE"/>
    <w:rsid w:val="00C067F5"/>
    <w:rsid w:val="00C12BF7"/>
    <w:rsid w:val="00C21EC1"/>
    <w:rsid w:val="00C25CD8"/>
    <w:rsid w:val="00C316EF"/>
    <w:rsid w:val="00C37E9C"/>
    <w:rsid w:val="00C43E2C"/>
    <w:rsid w:val="00C474EE"/>
    <w:rsid w:val="00C5536D"/>
    <w:rsid w:val="00C55E89"/>
    <w:rsid w:val="00C659A9"/>
    <w:rsid w:val="00C74C28"/>
    <w:rsid w:val="00C8069C"/>
    <w:rsid w:val="00C865C3"/>
    <w:rsid w:val="00C86CFC"/>
    <w:rsid w:val="00C9550E"/>
    <w:rsid w:val="00CA7B6A"/>
    <w:rsid w:val="00CB1C6D"/>
    <w:rsid w:val="00CB5D8D"/>
    <w:rsid w:val="00CC3E39"/>
    <w:rsid w:val="00CD1437"/>
    <w:rsid w:val="00CE0AC9"/>
    <w:rsid w:val="00CE5795"/>
    <w:rsid w:val="00CF6580"/>
    <w:rsid w:val="00D00638"/>
    <w:rsid w:val="00D031B8"/>
    <w:rsid w:val="00D06C7A"/>
    <w:rsid w:val="00D12BF6"/>
    <w:rsid w:val="00D22012"/>
    <w:rsid w:val="00D2420D"/>
    <w:rsid w:val="00D24DE1"/>
    <w:rsid w:val="00D36406"/>
    <w:rsid w:val="00D400EE"/>
    <w:rsid w:val="00D464AC"/>
    <w:rsid w:val="00D52598"/>
    <w:rsid w:val="00D53554"/>
    <w:rsid w:val="00D555F0"/>
    <w:rsid w:val="00D7200A"/>
    <w:rsid w:val="00D84C7D"/>
    <w:rsid w:val="00D856F1"/>
    <w:rsid w:val="00D87454"/>
    <w:rsid w:val="00DA4722"/>
    <w:rsid w:val="00DA6C39"/>
    <w:rsid w:val="00DC0039"/>
    <w:rsid w:val="00DD035F"/>
    <w:rsid w:val="00DD04C1"/>
    <w:rsid w:val="00DE1F5C"/>
    <w:rsid w:val="00DE2337"/>
    <w:rsid w:val="00DE2BB1"/>
    <w:rsid w:val="00DF0BA6"/>
    <w:rsid w:val="00DF2E59"/>
    <w:rsid w:val="00DF4FEB"/>
    <w:rsid w:val="00E00AE9"/>
    <w:rsid w:val="00E01BB5"/>
    <w:rsid w:val="00E038FF"/>
    <w:rsid w:val="00E16DE5"/>
    <w:rsid w:val="00E227B7"/>
    <w:rsid w:val="00E52D90"/>
    <w:rsid w:val="00E63D8B"/>
    <w:rsid w:val="00E63E75"/>
    <w:rsid w:val="00E7275E"/>
    <w:rsid w:val="00E74955"/>
    <w:rsid w:val="00E74CEA"/>
    <w:rsid w:val="00E8623A"/>
    <w:rsid w:val="00E926B7"/>
    <w:rsid w:val="00E95C60"/>
    <w:rsid w:val="00EA5293"/>
    <w:rsid w:val="00EB7C29"/>
    <w:rsid w:val="00EC3148"/>
    <w:rsid w:val="00EC4064"/>
    <w:rsid w:val="00EC5DF9"/>
    <w:rsid w:val="00EF134F"/>
    <w:rsid w:val="00EF23DC"/>
    <w:rsid w:val="00EF350E"/>
    <w:rsid w:val="00EF55AE"/>
    <w:rsid w:val="00F077E2"/>
    <w:rsid w:val="00F122A4"/>
    <w:rsid w:val="00F146B5"/>
    <w:rsid w:val="00F24394"/>
    <w:rsid w:val="00F40E32"/>
    <w:rsid w:val="00F41098"/>
    <w:rsid w:val="00F42530"/>
    <w:rsid w:val="00F52B40"/>
    <w:rsid w:val="00F61221"/>
    <w:rsid w:val="00F638C2"/>
    <w:rsid w:val="00F735F1"/>
    <w:rsid w:val="00F75369"/>
    <w:rsid w:val="00F775C7"/>
    <w:rsid w:val="00F852E5"/>
    <w:rsid w:val="00F8752F"/>
    <w:rsid w:val="00F92FBD"/>
    <w:rsid w:val="00FA7774"/>
    <w:rsid w:val="00FB2FC7"/>
    <w:rsid w:val="00FB327B"/>
    <w:rsid w:val="00FC017A"/>
    <w:rsid w:val="00FC3FBD"/>
    <w:rsid w:val="00FC4CAA"/>
    <w:rsid w:val="00FC5E24"/>
    <w:rsid w:val="00FE4A3B"/>
    <w:rsid w:val="00FF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2F91DE"/>
  <w15:docId w15:val="{D92F112C-0227-499B-BA4D-ECCE6451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423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9C2B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56D5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556D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56D57"/>
  </w:style>
  <w:style w:type="paragraph" w:styleId="Footer">
    <w:name w:val="footer"/>
    <w:basedOn w:val="Normal"/>
    <w:link w:val="FooterChar"/>
    <w:uiPriority w:val="99"/>
    <w:semiHidden/>
    <w:rsid w:val="00556D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6D57"/>
  </w:style>
  <w:style w:type="paragraph" w:styleId="BalloonText">
    <w:name w:val="Balloon Text"/>
    <w:basedOn w:val="Normal"/>
    <w:link w:val="BalloonTextChar"/>
    <w:uiPriority w:val="99"/>
    <w:semiHidden/>
    <w:rsid w:val="00556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56D5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556D57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26676"/>
    <w:pPr>
      <w:ind w:left="720"/>
    </w:pPr>
  </w:style>
  <w:style w:type="character" w:customStyle="1" w:styleId="apple-converted-space">
    <w:name w:val="apple-converted-space"/>
    <w:basedOn w:val="DefaultParagraphFont"/>
    <w:rsid w:val="000A14CD"/>
  </w:style>
  <w:style w:type="character" w:customStyle="1" w:styleId="il">
    <w:name w:val="il"/>
    <w:basedOn w:val="DefaultParagraphFont"/>
    <w:rsid w:val="000A14CD"/>
  </w:style>
  <w:style w:type="character" w:customStyle="1" w:styleId="Heading1Char">
    <w:name w:val="Heading 1 Char"/>
    <w:basedOn w:val="DefaultParagraphFont"/>
    <w:link w:val="Heading1"/>
    <w:rsid w:val="009C2B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main">
    <w:name w:val="domain"/>
    <w:basedOn w:val="DefaultParagraphFont"/>
    <w:rsid w:val="00177734"/>
  </w:style>
  <w:style w:type="character" w:customStyle="1" w:styleId="vanity-name">
    <w:name w:val="vanity-name"/>
    <w:basedOn w:val="DefaultParagraphFont"/>
    <w:rsid w:val="00177734"/>
  </w:style>
  <w:style w:type="paragraph" w:styleId="NoSpacing">
    <w:name w:val="No Spacing"/>
    <w:uiPriority w:val="1"/>
    <w:qFormat/>
    <w:rsid w:val="00A13CA1"/>
    <w:rPr>
      <w:rFonts w:cs="Calibr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3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67F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E4A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5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les.texaspolicy.com/uploads/2020/06/11133205/Bennett-Clean-Air-Before-COVID-19.pdf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016/j.electacta.2016.09.12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16/j.electacta.2017.04.0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fepowered.org/wp-content/uploads/2019/10/2019-08-PP-LP-Bennett-Green-New-Deal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D5C00F-C06B-4BDB-A9D5-14FD3C3A1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EDUCATION</vt:lpstr>
    </vt:vector>
  </TitlesOfParts>
  <Company>McCombs School of Business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EDUCATION</dc:title>
  <dc:subject/>
  <dc:creator>McCombs School of Business</dc:creator>
  <cp:keywords/>
  <dc:description/>
  <cp:lastModifiedBy>Brent Bennett</cp:lastModifiedBy>
  <cp:revision>82</cp:revision>
  <cp:lastPrinted>2016-11-04T18:11:00Z</cp:lastPrinted>
  <dcterms:created xsi:type="dcterms:W3CDTF">2021-04-08T01:54:00Z</dcterms:created>
  <dcterms:modified xsi:type="dcterms:W3CDTF">2021-09-30T21:17:00Z</dcterms:modified>
</cp:coreProperties>
</file>